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7734" w:rsidRDefault="00B116B9" w:rsidP="00FF2CBF">
      <w:pPr>
        <w:jc w:val="center"/>
      </w:pPr>
      <w:bookmarkStart w:id="0" w:name="_Hlk37076715"/>
      <w:r w:rsidRPr="00EF35D4">
        <w:rPr>
          <w:noProof/>
          <w:lang w:eastAsia="en-US"/>
        </w:rPr>
        <w:drawing>
          <wp:inline distT="0" distB="0" distL="0" distR="0">
            <wp:extent cx="2488565" cy="1407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8565" cy="1407160"/>
                    </a:xfrm>
                    <a:prstGeom prst="rect">
                      <a:avLst/>
                    </a:prstGeom>
                    <a:noFill/>
                    <a:ln>
                      <a:noFill/>
                    </a:ln>
                  </pic:spPr>
                </pic:pic>
              </a:graphicData>
            </a:graphic>
          </wp:inline>
        </w:drawing>
      </w:r>
      <w:bookmarkEnd w:id="0"/>
    </w:p>
    <w:p w:rsidR="00087734" w:rsidRPr="00087734" w:rsidRDefault="00087734" w:rsidP="00087734"/>
    <w:p w:rsidR="00087734" w:rsidRPr="00087734" w:rsidRDefault="00087734" w:rsidP="00087734"/>
    <w:p w:rsidR="003920FE" w:rsidRDefault="003920FE" w:rsidP="002041DC">
      <w:pPr>
        <w:jc w:val="center"/>
        <w:rPr>
          <w:rFonts w:ascii="Arial" w:hAnsi="Arial"/>
          <w:b/>
          <w:u w:val="single"/>
        </w:rPr>
      </w:pPr>
      <w:r>
        <w:rPr>
          <w:rFonts w:ascii="Arial" w:hAnsi="Arial"/>
          <w:b/>
          <w:u w:val="single"/>
        </w:rPr>
        <w:t xml:space="preserve"> </w:t>
      </w:r>
    </w:p>
    <w:p w:rsidR="00087734" w:rsidRPr="00F41EF1" w:rsidRDefault="00087734" w:rsidP="007B591F">
      <w:pPr>
        <w:jc w:val="center"/>
        <w:rPr>
          <w:rFonts w:ascii="Helvetica" w:hAnsi="Helvetica" w:cs="Helvetica"/>
          <w:b/>
          <w:u w:val="single"/>
        </w:rPr>
      </w:pPr>
      <w:r w:rsidRPr="00F41EF1">
        <w:rPr>
          <w:rFonts w:ascii="Helvetica" w:hAnsi="Helvetica" w:cs="Helvetica"/>
          <w:b/>
          <w:u w:val="single"/>
        </w:rPr>
        <w:t>JOB DESCRIPTION</w:t>
      </w:r>
    </w:p>
    <w:p w:rsidR="007B591F" w:rsidRPr="00F41EF1" w:rsidRDefault="007B591F" w:rsidP="007B591F">
      <w:pPr>
        <w:jc w:val="center"/>
        <w:rPr>
          <w:rFonts w:ascii="Helvetica" w:hAnsi="Helvetica" w:cs="Helvetica"/>
          <w:b/>
          <w:u w:val="single"/>
        </w:rPr>
      </w:pPr>
    </w:p>
    <w:p w:rsidR="007B591F" w:rsidRPr="00F41EF1" w:rsidRDefault="007B591F" w:rsidP="007B591F">
      <w:pPr>
        <w:jc w:val="center"/>
        <w:rPr>
          <w:rFonts w:ascii="Helvetica" w:hAnsi="Helvetica" w:cs="Helvetica"/>
          <w:b/>
          <w:u w:val="single"/>
        </w:rPr>
      </w:pPr>
    </w:p>
    <w:p w:rsidR="007B591F" w:rsidRPr="00F41EF1" w:rsidRDefault="007B591F" w:rsidP="007B591F">
      <w:pPr>
        <w:rPr>
          <w:rFonts w:ascii="Helvetica" w:hAnsi="Helvetica" w:cs="Helvetica"/>
          <w:b/>
          <w:u w:val="single"/>
        </w:rPr>
      </w:pPr>
    </w:p>
    <w:p w:rsidR="002041DC" w:rsidRPr="00F41EF1" w:rsidRDefault="002041DC" w:rsidP="007B591F">
      <w:pPr>
        <w:rPr>
          <w:rFonts w:ascii="Helvetica" w:hAnsi="Helvetica" w:cs="Helvetica"/>
          <w:b/>
        </w:rPr>
      </w:pPr>
    </w:p>
    <w:p w:rsidR="00D924B0" w:rsidRDefault="002041DC" w:rsidP="009F4E39">
      <w:pPr>
        <w:jc w:val="both"/>
        <w:rPr>
          <w:rFonts w:ascii="Helvetica" w:hAnsi="Helvetica" w:cs="Helvetica"/>
          <w:b/>
        </w:rPr>
      </w:pPr>
      <w:r w:rsidRPr="006B2A6B">
        <w:rPr>
          <w:rFonts w:ascii="Helvetica" w:hAnsi="Helvetica" w:cs="Helvetica"/>
          <w:b/>
        </w:rPr>
        <w:t>P</w:t>
      </w:r>
      <w:r w:rsidR="007E0C03" w:rsidRPr="006B2A6B">
        <w:rPr>
          <w:rFonts w:ascii="Helvetica" w:hAnsi="Helvetica" w:cs="Helvetica"/>
          <w:b/>
        </w:rPr>
        <w:t>os</w:t>
      </w:r>
      <w:r w:rsidR="00BF29C1" w:rsidRPr="006B2A6B">
        <w:rPr>
          <w:rFonts w:ascii="Helvetica" w:hAnsi="Helvetica" w:cs="Helvetica"/>
          <w:b/>
        </w:rPr>
        <w:t>ition:</w:t>
      </w:r>
      <w:r w:rsidR="00F61747" w:rsidRPr="006B2A6B">
        <w:rPr>
          <w:rFonts w:ascii="Helvetica" w:hAnsi="Helvetica" w:cs="Helvetica"/>
          <w:b/>
        </w:rPr>
        <w:tab/>
      </w:r>
      <w:r w:rsidR="00F61747" w:rsidRPr="006B2A6B">
        <w:rPr>
          <w:rFonts w:ascii="Helvetica" w:hAnsi="Helvetica" w:cs="Helvetica"/>
          <w:b/>
        </w:rPr>
        <w:tab/>
      </w:r>
      <w:r w:rsidR="00FF2FD2">
        <w:rPr>
          <w:rFonts w:ascii="Helvetica" w:hAnsi="Helvetica" w:cs="Helvetica"/>
          <w:b/>
        </w:rPr>
        <w:t>Scientist</w:t>
      </w:r>
      <w:r w:rsidR="00745D14">
        <w:rPr>
          <w:rFonts w:ascii="Helvetica" w:hAnsi="Helvetica" w:cs="Helvetica"/>
          <w:b/>
        </w:rPr>
        <w:t>/Senior Scientist</w:t>
      </w:r>
      <w:r w:rsidR="00FF2FD2">
        <w:rPr>
          <w:rFonts w:ascii="Helvetica" w:hAnsi="Helvetica" w:cs="Helvetica"/>
          <w:b/>
        </w:rPr>
        <w:t xml:space="preserve">, </w:t>
      </w:r>
      <w:r w:rsidR="00C66276">
        <w:rPr>
          <w:rFonts w:ascii="Helvetica" w:hAnsi="Helvetica" w:cs="Helvetica"/>
          <w:b/>
        </w:rPr>
        <w:t>Target Discovery</w:t>
      </w:r>
    </w:p>
    <w:p w:rsidR="002C5395" w:rsidRDefault="002C5395" w:rsidP="009F4E39">
      <w:pPr>
        <w:jc w:val="both"/>
        <w:rPr>
          <w:rFonts w:ascii="Helvetica" w:hAnsi="Helvetica" w:cs="Helvetica"/>
          <w:b/>
        </w:rPr>
      </w:pPr>
    </w:p>
    <w:p w:rsidR="002C5395" w:rsidRDefault="002C5395" w:rsidP="009F4E39">
      <w:pPr>
        <w:jc w:val="both"/>
        <w:rPr>
          <w:rFonts w:ascii="Helvetica" w:hAnsi="Helvetica" w:cs="Helvetica"/>
          <w:b/>
        </w:rPr>
      </w:pPr>
      <w:r>
        <w:rPr>
          <w:rFonts w:ascii="Helvetica" w:hAnsi="Helvetica" w:cs="Helvetica"/>
          <w:b/>
        </w:rPr>
        <w:t xml:space="preserve">Reporting to:  </w:t>
      </w:r>
      <w:r>
        <w:rPr>
          <w:rFonts w:ascii="Helvetica" w:hAnsi="Helvetica" w:cs="Helvetica"/>
          <w:b/>
        </w:rPr>
        <w:tab/>
      </w:r>
      <w:r w:rsidR="00C66276">
        <w:rPr>
          <w:rFonts w:ascii="Helvetica" w:hAnsi="Helvetica" w:cs="Helvetica"/>
          <w:b/>
        </w:rPr>
        <w:t>Principal/Senior Principal Scientist, Target Discovery</w:t>
      </w:r>
    </w:p>
    <w:p w:rsidR="002041DC" w:rsidRPr="006B2A6B" w:rsidRDefault="002041DC" w:rsidP="009F4E39">
      <w:pPr>
        <w:jc w:val="both"/>
        <w:rPr>
          <w:rFonts w:ascii="Helvetica" w:hAnsi="Helvetica" w:cs="Helvetica"/>
        </w:rPr>
      </w:pPr>
    </w:p>
    <w:p w:rsidR="00E55140" w:rsidRPr="006B2A6B" w:rsidRDefault="00E55140" w:rsidP="009F4E39">
      <w:pPr>
        <w:ind w:left="2160" w:hanging="2160"/>
        <w:jc w:val="both"/>
        <w:rPr>
          <w:rFonts w:ascii="Helvetica" w:hAnsi="Helvetica" w:cs="Helvetica"/>
        </w:rPr>
      </w:pPr>
      <w:r w:rsidRPr="006B2A6B">
        <w:rPr>
          <w:rFonts w:ascii="Helvetica" w:hAnsi="Helvetica" w:cs="Helvetica"/>
          <w:b/>
        </w:rPr>
        <w:t>Location:</w:t>
      </w:r>
      <w:r w:rsidR="00F61747" w:rsidRPr="006B2A6B">
        <w:rPr>
          <w:rFonts w:ascii="Helvetica" w:hAnsi="Helvetica" w:cs="Helvetica"/>
          <w:b/>
        </w:rPr>
        <w:tab/>
      </w:r>
      <w:r w:rsidR="00745D14">
        <w:rPr>
          <w:rFonts w:ascii="Helvetica" w:hAnsi="Helvetica" w:cs="Helvetica"/>
          <w:b/>
        </w:rPr>
        <w:t>SSF</w:t>
      </w:r>
    </w:p>
    <w:p w:rsidR="004346C1" w:rsidRPr="006B2A6B" w:rsidRDefault="006869B8" w:rsidP="009F4E39">
      <w:pPr>
        <w:jc w:val="both"/>
        <w:rPr>
          <w:rFonts w:ascii="Helvetica" w:hAnsi="Helvetica" w:cs="Helvetica"/>
          <w:b/>
        </w:rPr>
      </w:pP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r w:rsidRPr="006B2A6B">
        <w:rPr>
          <w:rFonts w:ascii="Helvetica" w:hAnsi="Helvetica" w:cs="Helvetica"/>
          <w:b/>
        </w:rPr>
        <w:softHyphen/>
      </w:r>
    </w:p>
    <w:p w:rsidR="009F4E39" w:rsidRPr="006B2A6B" w:rsidRDefault="009F4E39" w:rsidP="009F4E39">
      <w:pPr>
        <w:jc w:val="both"/>
        <w:rPr>
          <w:rFonts w:ascii="Helvetica" w:hAnsi="Helvetica" w:cs="Helvetica"/>
        </w:rPr>
      </w:pPr>
    </w:p>
    <w:p w:rsidR="00087734" w:rsidRPr="006B2A6B" w:rsidRDefault="00087734" w:rsidP="009F4E39">
      <w:pPr>
        <w:tabs>
          <w:tab w:val="left" w:pos="1480"/>
        </w:tabs>
        <w:jc w:val="both"/>
        <w:rPr>
          <w:rFonts w:ascii="Helvetica" w:hAnsi="Helvetica" w:cs="Helvetica"/>
        </w:rPr>
      </w:pPr>
    </w:p>
    <w:p w:rsidR="00D924B0" w:rsidRPr="00907E8F" w:rsidRDefault="00D924B0" w:rsidP="00D924B0">
      <w:pPr>
        <w:tabs>
          <w:tab w:val="left" w:pos="1480"/>
        </w:tabs>
        <w:jc w:val="both"/>
        <w:rPr>
          <w:rFonts w:ascii="Helvetica" w:hAnsi="Helvetica" w:cs="Helvetica"/>
          <w:b/>
          <w:bCs/>
          <w:iCs/>
        </w:rPr>
      </w:pPr>
      <w:bookmarkStart w:id="1" w:name="_Hlk37076728"/>
      <w:bookmarkStart w:id="2" w:name="_Hlk37083244"/>
      <w:r w:rsidRPr="00907E8F">
        <w:rPr>
          <w:rFonts w:ascii="Helvetica" w:hAnsi="Helvetica" w:cs="Helvetica"/>
          <w:b/>
          <w:bCs/>
          <w:iCs/>
        </w:rPr>
        <w:t xml:space="preserve">About Loxo Oncology at Lilly: </w:t>
      </w:r>
    </w:p>
    <w:bookmarkEnd w:id="1"/>
    <w:bookmarkEnd w:id="2"/>
    <w:p w:rsidR="00C516AE" w:rsidRDefault="00C516AE" w:rsidP="00C516AE">
      <w:pPr>
        <w:spacing w:line="300" w:lineRule="atLeast"/>
        <w:jc w:val="both"/>
        <w:rPr>
          <w:rFonts w:ascii="Helvetica" w:hAnsi="Helvetica" w:cs="Helvetica"/>
          <w:iCs/>
        </w:rPr>
      </w:pPr>
      <w:r>
        <w:rPr>
          <w:rFonts w:ascii="Helvetica" w:hAnsi="Helvetica" w:cs="Helvetica"/>
          <w:iCs/>
        </w:rPr>
        <w:t>Loxo Oncology at Lilly conducts discovery research, clinical development, and regulatory affairs for oncology, with the goal of creating a pipeline of therapies that have the potential to make a meaningful difference for patients. Loxo Oncology at Lilly was created in December 2019, combining the Lilly Research Laboratories oncology organization and Loxo Oncology, which was acquired by Lilly in early 2019. The unit has team members in Boulder, CO, Indianapolis, IN, New York City, NY, South San Francisco, CA, San Diego, CA, Stamford, CT, and Madrid, Spain.</w:t>
      </w:r>
    </w:p>
    <w:p w:rsidR="00D924B0" w:rsidRDefault="00D924B0" w:rsidP="006B2A6B">
      <w:pPr>
        <w:shd w:val="clear" w:color="auto" w:fill="FFFFFF"/>
        <w:spacing w:line="300" w:lineRule="atLeast"/>
        <w:jc w:val="both"/>
        <w:rPr>
          <w:rFonts w:ascii="Helvetica" w:hAnsi="Helvetica" w:cs="Helvetica"/>
          <w:b/>
          <w:bCs/>
          <w:iCs/>
        </w:rPr>
      </w:pPr>
    </w:p>
    <w:p w:rsidR="00D924B0" w:rsidRDefault="00FB44C7" w:rsidP="006B2A6B">
      <w:pPr>
        <w:shd w:val="clear" w:color="auto" w:fill="FFFFFF"/>
        <w:spacing w:line="300" w:lineRule="atLeast"/>
        <w:jc w:val="both"/>
        <w:rPr>
          <w:rFonts w:ascii="Helvetica" w:hAnsi="Helvetica" w:cs="Helvetica"/>
          <w:iCs/>
          <w:color w:val="000000"/>
        </w:rPr>
      </w:pPr>
      <w:r w:rsidRPr="006B2A6B">
        <w:rPr>
          <w:rFonts w:ascii="Helvetica" w:hAnsi="Helvetica" w:cs="Helvetica"/>
          <w:b/>
          <w:bCs/>
          <w:iCs/>
        </w:rPr>
        <w:t xml:space="preserve">Position </w:t>
      </w:r>
      <w:r w:rsidR="007B591F" w:rsidRPr="006B2A6B">
        <w:rPr>
          <w:rFonts w:ascii="Helvetica" w:hAnsi="Helvetica" w:cs="Helvetica"/>
          <w:b/>
          <w:bCs/>
          <w:iCs/>
        </w:rPr>
        <w:t>Summary</w:t>
      </w:r>
      <w:r w:rsidR="00F2074D" w:rsidRPr="006B2A6B">
        <w:rPr>
          <w:rFonts w:ascii="Helvetica" w:hAnsi="Helvetica" w:cs="Helvetica"/>
          <w:b/>
          <w:bCs/>
          <w:iCs/>
        </w:rPr>
        <w:t>:</w:t>
      </w:r>
      <w:r w:rsidR="006B2A6B" w:rsidRPr="006B2A6B">
        <w:rPr>
          <w:rFonts w:ascii="Helvetica" w:hAnsi="Helvetica" w:cs="Helvetica"/>
          <w:iCs/>
          <w:color w:val="000000"/>
        </w:rPr>
        <w:t xml:space="preserve"> </w:t>
      </w:r>
    </w:p>
    <w:p w:rsidR="00DF4182" w:rsidRPr="006B2A6B" w:rsidRDefault="006B2A6B" w:rsidP="00DC6557">
      <w:pPr>
        <w:shd w:val="clear" w:color="auto" w:fill="FFFFFF"/>
        <w:spacing w:line="300" w:lineRule="atLeast"/>
        <w:jc w:val="both"/>
        <w:rPr>
          <w:rFonts w:ascii="Helvetica" w:hAnsi="Helvetica" w:cs="Helvetica"/>
          <w:iCs/>
        </w:rPr>
      </w:pPr>
      <w:r w:rsidRPr="006B2A6B">
        <w:rPr>
          <w:rFonts w:ascii="Helvetica" w:hAnsi="Helvetica" w:cs="Helvetica"/>
          <w:iCs/>
          <w:color w:val="000000"/>
        </w:rPr>
        <w:t xml:space="preserve">The </w:t>
      </w:r>
      <w:r w:rsidR="008C0DDF">
        <w:rPr>
          <w:rFonts w:ascii="Helvetica" w:hAnsi="Helvetica" w:cs="Helvetica"/>
          <w:iCs/>
          <w:color w:val="000000"/>
        </w:rPr>
        <w:t>Discovery</w:t>
      </w:r>
      <w:r w:rsidR="008C0DDF" w:rsidRPr="006B2A6B">
        <w:rPr>
          <w:rFonts w:ascii="Helvetica" w:hAnsi="Helvetica" w:cs="Helvetica"/>
          <w:iCs/>
          <w:color w:val="000000"/>
        </w:rPr>
        <w:t xml:space="preserve"> Biolog</w:t>
      </w:r>
      <w:r w:rsidR="008C0DDF">
        <w:rPr>
          <w:rFonts w:ascii="Helvetica" w:hAnsi="Helvetica" w:cs="Helvetica"/>
          <w:iCs/>
          <w:color w:val="000000"/>
        </w:rPr>
        <w:t>y</w:t>
      </w:r>
      <w:r w:rsidR="008C0DDF" w:rsidRPr="006B2A6B">
        <w:rPr>
          <w:rFonts w:ascii="Helvetica" w:hAnsi="Helvetica" w:cs="Helvetica"/>
          <w:iCs/>
          <w:color w:val="000000"/>
        </w:rPr>
        <w:t xml:space="preserve"> </w:t>
      </w:r>
      <w:r w:rsidRPr="006B2A6B">
        <w:rPr>
          <w:rFonts w:ascii="Helvetica" w:hAnsi="Helvetica" w:cs="Helvetica"/>
          <w:iCs/>
          <w:color w:val="000000"/>
        </w:rPr>
        <w:t>Senior</w:t>
      </w:r>
      <w:r w:rsidR="00DC5B08">
        <w:rPr>
          <w:rFonts w:ascii="Helvetica" w:hAnsi="Helvetica" w:cs="Helvetica"/>
          <w:iCs/>
          <w:color w:val="000000"/>
        </w:rPr>
        <w:t>/Principal</w:t>
      </w:r>
      <w:r w:rsidR="00FF2FD2">
        <w:rPr>
          <w:rFonts w:ascii="Helvetica" w:hAnsi="Helvetica" w:cs="Helvetica"/>
          <w:iCs/>
          <w:color w:val="000000"/>
        </w:rPr>
        <w:t xml:space="preserve"> Scientist</w:t>
      </w:r>
      <w:r w:rsidR="008C0DDF">
        <w:rPr>
          <w:rFonts w:ascii="Helvetica" w:hAnsi="Helvetica" w:cs="Helvetica"/>
          <w:iCs/>
          <w:color w:val="000000"/>
        </w:rPr>
        <w:t xml:space="preserve"> </w:t>
      </w:r>
      <w:r w:rsidRPr="006B2A6B">
        <w:rPr>
          <w:rFonts w:ascii="Helvetica" w:hAnsi="Helvetica" w:cs="Helvetica"/>
          <w:iCs/>
          <w:color w:val="000000"/>
        </w:rPr>
        <w:t>will be part of Loxo Oncology</w:t>
      </w:r>
      <w:r w:rsidR="008E6038">
        <w:rPr>
          <w:rFonts w:ascii="Helvetica" w:hAnsi="Helvetica" w:cs="Helvetica"/>
          <w:iCs/>
          <w:color w:val="000000"/>
        </w:rPr>
        <w:t xml:space="preserve"> at</w:t>
      </w:r>
      <w:r w:rsidR="00E31A53">
        <w:rPr>
          <w:rFonts w:ascii="Helvetica" w:hAnsi="Helvetica" w:cs="Helvetica"/>
          <w:iCs/>
          <w:color w:val="000000"/>
        </w:rPr>
        <w:t xml:space="preserve"> Lilly</w:t>
      </w:r>
      <w:r w:rsidR="008C0DDF">
        <w:rPr>
          <w:rFonts w:ascii="Helvetica" w:hAnsi="Helvetica" w:cs="Helvetica"/>
          <w:iCs/>
          <w:color w:val="000000"/>
        </w:rPr>
        <w:t xml:space="preserve">. </w:t>
      </w:r>
      <w:r w:rsidRPr="006B2A6B">
        <w:rPr>
          <w:rFonts w:ascii="Helvetica" w:hAnsi="Helvetica" w:cs="Helvetica"/>
          <w:iCs/>
          <w:color w:val="000000"/>
        </w:rPr>
        <w:t xml:space="preserve">The </w:t>
      </w:r>
      <w:r w:rsidR="00371DDF">
        <w:rPr>
          <w:rFonts w:ascii="Helvetica" w:hAnsi="Helvetica" w:cs="Helvetica"/>
          <w:iCs/>
          <w:color w:val="000000"/>
        </w:rPr>
        <w:t>Scientist/Senior Scientist</w:t>
      </w:r>
      <w:r w:rsidR="00E31A53">
        <w:rPr>
          <w:rFonts w:ascii="Helvetica" w:hAnsi="Helvetica" w:cs="Helvetica"/>
          <w:iCs/>
          <w:color w:val="000000"/>
        </w:rPr>
        <w:t xml:space="preserve"> </w:t>
      </w:r>
      <w:r w:rsidRPr="006B2A6B">
        <w:rPr>
          <w:rFonts w:ascii="Helvetica" w:hAnsi="Helvetica" w:cs="Helvetica"/>
          <w:iCs/>
          <w:color w:val="000000"/>
        </w:rPr>
        <w:t xml:space="preserve">will be responsible for creating and </w:t>
      </w:r>
      <w:r w:rsidR="000446B8">
        <w:rPr>
          <w:rFonts w:ascii="Helvetica" w:hAnsi="Helvetica" w:cs="Helvetica"/>
          <w:iCs/>
          <w:color w:val="000000"/>
        </w:rPr>
        <w:t xml:space="preserve">executing </w:t>
      </w:r>
      <w:r w:rsidRPr="006B2A6B">
        <w:rPr>
          <w:rFonts w:ascii="Helvetica" w:hAnsi="Helvetica" w:cs="Helvetica"/>
          <w:iCs/>
          <w:color w:val="000000"/>
        </w:rPr>
        <w:t xml:space="preserve">strategies </w:t>
      </w:r>
      <w:r w:rsidR="00D97C23">
        <w:rPr>
          <w:rFonts w:ascii="Helvetica" w:hAnsi="Helvetica" w:cs="Helvetica"/>
          <w:iCs/>
          <w:color w:val="000000"/>
        </w:rPr>
        <w:t xml:space="preserve">toward discovery and early </w:t>
      </w:r>
      <w:r w:rsidR="008C0DDF">
        <w:rPr>
          <w:rFonts w:ascii="Helvetica" w:hAnsi="Helvetica" w:cs="Helvetica"/>
          <w:iCs/>
          <w:color w:val="000000"/>
        </w:rPr>
        <w:t xml:space="preserve">credentialing </w:t>
      </w:r>
      <w:r w:rsidR="00D97C23">
        <w:rPr>
          <w:rFonts w:ascii="Helvetica" w:hAnsi="Helvetica" w:cs="Helvetica"/>
          <w:iCs/>
          <w:color w:val="000000"/>
        </w:rPr>
        <w:t xml:space="preserve">of oncology targets through close </w:t>
      </w:r>
      <w:r w:rsidR="0090438C">
        <w:rPr>
          <w:rFonts w:ascii="Helvetica" w:hAnsi="Helvetica" w:cs="Helvetica"/>
          <w:iCs/>
          <w:color w:val="000000"/>
        </w:rPr>
        <w:t>collaboration</w:t>
      </w:r>
      <w:r w:rsidR="00D97C23">
        <w:rPr>
          <w:rFonts w:ascii="Helvetica" w:hAnsi="Helvetica" w:cs="Helvetica"/>
          <w:iCs/>
          <w:color w:val="000000"/>
        </w:rPr>
        <w:t xml:space="preserve"> with other discovery and translational functions</w:t>
      </w:r>
      <w:r w:rsidRPr="006B2A6B">
        <w:rPr>
          <w:rFonts w:ascii="Helvetica" w:hAnsi="Helvetica" w:cs="Helvetica"/>
          <w:iCs/>
          <w:color w:val="000000"/>
        </w:rPr>
        <w:t xml:space="preserve">. The </w:t>
      </w:r>
      <w:r w:rsidR="00371DDF">
        <w:rPr>
          <w:rFonts w:ascii="Helvetica" w:hAnsi="Helvetica" w:cs="Helvetica"/>
          <w:iCs/>
          <w:color w:val="000000"/>
        </w:rPr>
        <w:t>Scientist/</w:t>
      </w:r>
      <w:r w:rsidRPr="006B2A6B">
        <w:rPr>
          <w:rFonts w:ascii="Helvetica" w:hAnsi="Helvetica" w:cs="Helvetica"/>
          <w:iCs/>
          <w:color w:val="000000"/>
        </w:rPr>
        <w:t>Senior</w:t>
      </w:r>
      <w:r w:rsidR="00371DDF">
        <w:rPr>
          <w:rFonts w:ascii="Helvetica" w:hAnsi="Helvetica" w:cs="Helvetica"/>
          <w:iCs/>
          <w:color w:val="000000"/>
        </w:rPr>
        <w:t xml:space="preserve"> </w:t>
      </w:r>
      <w:r w:rsidR="00FF2FD2">
        <w:rPr>
          <w:rFonts w:ascii="Helvetica" w:hAnsi="Helvetica" w:cs="Helvetica"/>
          <w:iCs/>
          <w:color w:val="000000"/>
        </w:rPr>
        <w:t>Scientist</w:t>
      </w:r>
      <w:r w:rsidR="009F0692">
        <w:rPr>
          <w:rFonts w:ascii="Helvetica" w:hAnsi="Helvetica" w:cs="Helvetica"/>
          <w:iCs/>
          <w:color w:val="000000"/>
        </w:rPr>
        <w:t xml:space="preserve"> </w:t>
      </w:r>
      <w:r w:rsidRPr="006B2A6B">
        <w:rPr>
          <w:rFonts w:ascii="Helvetica" w:hAnsi="Helvetica" w:cs="Helvetica"/>
          <w:iCs/>
          <w:color w:val="000000"/>
        </w:rPr>
        <w:t xml:space="preserve">will have a strong understanding of </w:t>
      </w:r>
      <w:r w:rsidR="0090438C" w:rsidRPr="00912801">
        <w:rPr>
          <w:rFonts w:ascii="Helvetica" w:hAnsi="Helvetica" w:cs="Helvetica"/>
          <w:iCs/>
          <w:color w:val="000000"/>
        </w:rPr>
        <w:t xml:space="preserve">oncogenic </w:t>
      </w:r>
      <w:r w:rsidRPr="00912801">
        <w:rPr>
          <w:rFonts w:ascii="Helvetica" w:hAnsi="Helvetica" w:cs="Helvetica"/>
          <w:iCs/>
          <w:color w:val="000000"/>
        </w:rPr>
        <w:t xml:space="preserve">pathways and experience in designing experiments to evaluate molecular interactions and </w:t>
      </w:r>
      <w:r w:rsidR="0079664B" w:rsidRPr="00912801">
        <w:rPr>
          <w:rFonts w:ascii="Helvetica" w:hAnsi="Helvetica" w:cs="Helvetica"/>
          <w:iCs/>
          <w:color w:val="000000"/>
        </w:rPr>
        <w:t xml:space="preserve">cellular </w:t>
      </w:r>
      <w:r w:rsidRPr="00912801">
        <w:rPr>
          <w:rFonts w:ascii="Helvetica" w:hAnsi="Helvetica" w:cs="Helvetica"/>
          <w:iCs/>
          <w:color w:val="000000"/>
        </w:rPr>
        <w:t xml:space="preserve">pathways. </w:t>
      </w:r>
      <w:r w:rsidRPr="00912801">
        <w:rPr>
          <w:rFonts w:ascii="Helvetica" w:hAnsi="Helvetica" w:cs="Helvetica"/>
          <w:iCs/>
        </w:rPr>
        <w:t xml:space="preserve">The </w:t>
      </w:r>
      <w:r w:rsidR="00371DDF">
        <w:rPr>
          <w:rFonts w:ascii="Helvetica" w:hAnsi="Helvetica" w:cs="Helvetica"/>
          <w:iCs/>
        </w:rPr>
        <w:t>Scientist/Senior</w:t>
      </w:r>
      <w:r w:rsidR="00DC5B08" w:rsidRPr="00912801">
        <w:rPr>
          <w:rFonts w:ascii="Helvetica" w:hAnsi="Helvetica" w:cs="Helvetica"/>
          <w:iCs/>
        </w:rPr>
        <w:t xml:space="preserve"> </w:t>
      </w:r>
      <w:r w:rsidR="00FF2FD2" w:rsidRPr="00912801">
        <w:rPr>
          <w:rFonts w:ascii="Helvetica" w:hAnsi="Helvetica" w:cs="Helvetica"/>
          <w:iCs/>
        </w:rPr>
        <w:t>Scientist</w:t>
      </w:r>
      <w:r w:rsidR="00E31A53" w:rsidRPr="00912801">
        <w:rPr>
          <w:rFonts w:ascii="Helvetica" w:hAnsi="Helvetica" w:cs="Helvetica"/>
          <w:iCs/>
        </w:rPr>
        <w:t xml:space="preserve"> </w:t>
      </w:r>
      <w:r w:rsidRPr="00912801">
        <w:rPr>
          <w:rFonts w:ascii="Helvetica" w:hAnsi="Helvetica" w:cs="Helvetica"/>
          <w:iCs/>
        </w:rPr>
        <w:t xml:space="preserve">will be part of </w:t>
      </w:r>
      <w:r w:rsidR="00DC6557" w:rsidRPr="00912801">
        <w:rPr>
          <w:rFonts w:ascii="Helvetica" w:hAnsi="Helvetica" w:cs="Helvetica"/>
          <w:iCs/>
        </w:rPr>
        <w:t>a multi-disciplinary effort focused on bring</w:t>
      </w:r>
      <w:r w:rsidR="00E31A53" w:rsidRPr="00912801">
        <w:rPr>
          <w:rFonts w:ascii="Helvetica" w:hAnsi="Helvetica" w:cs="Helvetica"/>
          <w:iCs/>
        </w:rPr>
        <w:t>ing</w:t>
      </w:r>
      <w:r w:rsidR="00DC6557" w:rsidRPr="00912801">
        <w:rPr>
          <w:rFonts w:ascii="Helvetica" w:hAnsi="Helvetica" w:cs="Helvetica"/>
          <w:iCs/>
        </w:rPr>
        <w:t xml:space="preserve"> forward innovative cancer drug therapy.</w:t>
      </w:r>
    </w:p>
    <w:p w:rsidR="006B2A6B" w:rsidRPr="006B2A6B" w:rsidRDefault="006B2A6B" w:rsidP="006B2A6B">
      <w:pPr>
        <w:tabs>
          <w:tab w:val="left" w:pos="1480"/>
        </w:tabs>
        <w:jc w:val="both"/>
        <w:rPr>
          <w:rFonts w:ascii="Helvetica" w:hAnsi="Helvetica" w:cs="Helvetica"/>
          <w:b/>
          <w:bCs/>
          <w:iCs/>
          <w:u w:val="single"/>
        </w:rPr>
      </w:pPr>
    </w:p>
    <w:p w:rsidR="00BF29C1" w:rsidRPr="006B2A6B" w:rsidRDefault="00011BE8" w:rsidP="009F4E39">
      <w:pPr>
        <w:jc w:val="both"/>
        <w:rPr>
          <w:rFonts w:ascii="Helvetica" w:hAnsi="Helvetica" w:cs="Helvetica"/>
          <w:b/>
          <w:bCs/>
          <w:iCs/>
        </w:rPr>
      </w:pPr>
      <w:r w:rsidRPr="006B2A6B">
        <w:rPr>
          <w:rFonts w:ascii="Helvetica" w:hAnsi="Helvetica" w:cs="Helvetica"/>
          <w:b/>
          <w:bCs/>
          <w:iCs/>
        </w:rPr>
        <w:t>*</w:t>
      </w:r>
      <w:r w:rsidR="00BF29C1" w:rsidRPr="006B2A6B">
        <w:rPr>
          <w:rFonts w:ascii="Helvetica" w:hAnsi="Helvetica" w:cs="Helvetica"/>
          <w:b/>
          <w:bCs/>
          <w:iCs/>
        </w:rPr>
        <w:t>Roles and Responsibilities of the Position</w:t>
      </w:r>
      <w:r w:rsidR="0079135C" w:rsidRPr="006B2A6B">
        <w:rPr>
          <w:rFonts w:ascii="Helvetica" w:hAnsi="Helvetica" w:cs="Helvetica"/>
          <w:b/>
          <w:bCs/>
          <w:iCs/>
        </w:rPr>
        <w:t>:</w:t>
      </w:r>
    </w:p>
    <w:p w:rsidR="008E6038" w:rsidRDefault="006B2A6B" w:rsidP="008E6038">
      <w:pPr>
        <w:numPr>
          <w:ilvl w:val="0"/>
          <w:numId w:val="30"/>
        </w:numPr>
        <w:jc w:val="both"/>
        <w:rPr>
          <w:rFonts w:ascii="Helvetica" w:hAnsi="Helvetica" w:cs="Helvetica"/>
        </w:rPr>
      </w:pPr>
      <w:r w:rsidRPr="006B2A6B">
        <w:rPr>
          <w:rFonts w:ascii="Helvetica" w:hAnsi="Helvetica" w:cs="Helvetica"/>
        </w:rPr>
        <w:lastRenderedPageBreak/>
        <w:t xml:space="preserve">Create, develop and </w:t>
      </w:r>
      <w:r w:rsidR="00424714">
        <w:rPr>
          <w:rFonts w:ascii="Helvetica" w:hAnsi="Helvetica" w:cs="Helvetica"/>
        </w:rPr>
        <w:t>credential</w:t>
      </w:r>
      <w:r w:rsidR="00424714" w:rsidRPr="006B2A6B">
        <w:rPr>
          <w:rFonts w:ascii="Helvetica" w:hAnsi="Helvetica" w:cs="Helvetica"/>
        </w:rPr>
        <w:t xml:space="preserve"> </w:t>
      </w:r>
      <w:r w:rsidRPr="006B2A6B">
        <w:rPr>
          <w:rFonts w:ascii="Helvetica" w:hAnsi="Helvetica" w:cs="Helvetica"/>
        </w:rPr>
        <w:t xml:space="preserve">quantitative cellular assays </w:t>
      </w:r>
    </w:p>
    <w:p w:rsidR="006B2A6B" w:rsidRPr="008E6038" w:rsidRDefault="006B2A6B" w:rsidP="008E6038">
      <w:pPr>
        <w:numPr>
          <w:ilvl w:val="0"/>
          <w:numId w:val="30"/>
        </w:numPr>
        <w:jc w:val="both"/>
        <w:rPr>
          <w:rFonts w:ascii="Helvetica" w:hAnsi="Helvetica" w:cs="Helvetica"/>
        </w:rPr>
      </w:pPr>
      <w:r w:rsidRPr="008E6038">
        <w:rPr>
          <w:rFonts w:ascii="Helvetica" w:hAnsi="Helvetica" w:cs="Helvetica"/>
        </w:rPr>
        <w:t xml:space="preserve">Establish robust </w:t>
      </w:r>
      <w:r w:rsidR="008C0D69">
        <w:rPr>
          <w:rFonts w:ascii="Helvetica" w:hAnsi="Helvetica" w:cs="Helvetica"/>
        </w:rPr>
        <w:t xml:space="preserve">high-throughput </w:t>
      </w:r>
      <w:r w:rsidRPr="008E6038">
        <w:rPr>
          <w:rFonts w:ascii="Helvetica" w:hAnsi="Helvetica" w:cs="Helvetica"/>
        </w:rPr>
        <w:t xml:space="preserve">screening assays </w:t>
      </w:r>
    </w:p>
    <w:p w:rsidR="006B2A6B" w:rsidRPr="006B2A6B" w:rsidRDefault="006B2A6B" w:rsidP="006B2A6B">
      <w:pPr>
        <w:numPr>
          <w:ilvl w:val="0"/>
          <w:numId w:val="30"/>
        </w:numPr>
        <w:jc w:val="both"/>
        <w:rPr>
          <w:rFonts w:ascii="Helvetica" w:hAnsi="Helvetica" w:cs="Helvetica"/>
        </w:rPr>
      </w:pPr>
      <w:r w:rsidRPr="006B2A6B">
        <w:rPr>
          <w:rFonts w:ascii="Helvetica" w:hAnsi="Helvetica" w:cs="Helvetica"/>
        </w:rPr>
        <w:t>Design and manage pre-clinical studies</w:t>
      </w:r>
    </w:p>
    <w:p w:rsidR="006B2A6B" w:rsidRDefault="00EA2489" w:rsidP="006B2A6B">
      <w:pPr>
        <w:numPr>
          <w:ilvl w:val="0"/>
          <w:numId w:val="30"/>
        </w:numPr>
        <w:jc w:val="both"/>
        <w:rPr>
          <w:rFonts w:ascii="Helvetica" w:hAnsi="Helvetica" w:cs="Helvetica"/>
        </w:rPr>
      </w:pPr>
      <w:r>
        <w:rPr>
          <w:rFonts w:ascii="Helvetica" w:hAnsi="Helvetica" w:cs="Helvetica"/>
        </w:rPr>
        <w:t xml:space="preserve">Conceive and lead collaborative projects on biomarker-driven programs </w:t>
      </w:r>
    </w:p>
    <w:p w:rsidR="006B2A6B" w:rsidRPr="00F5428A" w:rsidRDefault="00EA2489" w:rsidP="004F69B4">
      <w:pPr>
        <w:numPr>
          <w:ilvl w:val="0"/>
          <w:numId w:val="30"/>
        </w:numPr>
        <w:jc w:val="both"/>
        <w:rPr>
          <w:rFonts w:ascii="Helvetica" w:hAnsi="Helvetica" w:cs="Helvetica"/>
        </w:rPr>
      </w:pPr>
      <w:r>
        <w:rPr>
          <w:rFonts w:ascii="Helvetica" w:hAnsi="Helvetica" w:cs="Helvetica"/>
        </w:rPr>
        <w:t xml:space="preserve">Evaluate emerging </w:t>
      </w:r>
      <w:r w:rsidRPr="006B2A6B">
        <w:rPr>
          <w:rFonts w:ascii="Helvetica" w:hAnsi="Helvetica" w:cs="Helvetica"/>
        </w:rPr>
        <w:t xml:space="preserve">technologies, methods, and service providers </w:t>
      </w:r>
    </w:p>
    <w:p w:rsidR="006B2A6B" w:rsidRPr="006B2A6B" w:rsidRDefault="00EA2489" w:rsidP="006B2A6B">
      <w:pPr>
        <w:numPr>
          <w:ilvl w:val="0"/>
          <w:numId w:val="30"/>
        </w:numPr>
        <w:jc w:val="both"/>
        <w:rPr>
          <w:rFonts w:ascii="Helvetica" w:hAnsi="Helvetica" w:cs="Helvetica"/>
        </w:rPr>
      </w:pPr>
      <w:r>
        <w:rPr>
          <w:rFonts w:ascii="Helvetica" w:hAnsi="Helvetica" w:cs="Helvetica"/>
        </w:rPr>
        <w:t>Participate</w:t>
      </w:r>
      <w:r w:rsidR="00336A7B">
        <w:rPr>
          <w:rFonts w:ascii="Helvetica" w:hAnsi="Helvetica" w:cs="Helvetica"/>
        </w:rPr>
        <w:t xml:space="preserve"> and thrive in an interactive, team-oriented </w:t>
      </w:r>
      <w:r w:rsidR="00CE6FA7">
        <w:rPr>
          <w:rFonts w:ascii="Helvetica" w:hAnsi="Helvetica" w:cs="Helvetica"/>
        </w:rPr>
        <w:t>culture</w:t>
      </w:r>
    </w:p>
    <w:p w:rsidR="005930A4" w:rsidRPr="006B2A6B" w:rsidRDefault="00CC11DF" w:rsidP="006B2A6B">
      <w:pPr>
        <w:numPr>
          <w:ilvl w:val="0"/>
          <w:numId w:val="30"/>
        </w:numPr>
        <w:jc w:val="both"/>
        <w:rPr>
          <w:rFonts w:ascii="Helvetica" w:hAnsi="Helvetica" w:cs="Helvetica"/>
        </w:rPr>
      </w:pPr>
      <w:r>
        <w:rPr>
          <w:rFonts w:ascii="Helvetica" w:hAnsi="Helvetica" w:cs="Helvetica"/>
        </w:rPr>
        <w:t>Directly manage and mentor lab-based staff</w:t>
      </w:r>
    </w:p>
    <w:p w:rsidR="006B2A6B" w:rsidRDefault="006B2A6B" w:rsidP="006B2A6B">
      <w:pPr>
        <w:jc w:val="both"/>
        <w:rPr>
          <w:rFonts w:ascii="Helvetica" w:hAnsi="Helvetica" w:cs="Helvetica"/>
        </w:rPr>
      </w:pPr>
    </w:p>
    <w:p w:rsidR="00CC01F7" w:rsidRPr="00CC01F7" w:rsidRDefault="00CC01F7" w:rsidP="006B2A6B">
      <w:pPr>
        <w:rPr>
          <w:rFonts w:ascii="Helvetica" w:hAnsi="Helvetica" w:cs="Helvetica"/>
          <w:b/>
        </w:rPr>
      </w:pPr>
      <w:r w:rsidRPr="00CC01F7">
        <w:rPr>
          <w:rFonts w:ascii="Helvetica" w:hAnsi="Helvetica" w:cs="Helvetica"/>
          <w:b/>
        </w:rPr>
        <w:t>Required Qualifications and Background:</w:t>
      </w:r>
    </w:p>
    <w:p w:rsidR="000836CE" w:rsidRPr="002B0155" w:rsidRDefault="002B0155" w:rsidP="002C5395">
      <w:pPr>
        <w:numPr>
          <w:ilvl w:val="0"/>
          <w:numId w:val="33"/>
        </w:numPr>
        <w:jc w:val="both"/>
        <w:rPr>
          <w:rFonts w:ascii="Helvetica" w:hAnsi="Helvetica" w:cs="Helvetica"/>
        </w:rPr>
      </w:pPr>
      <w:r w:rsidRPr="002B0155">
        <w:rPr>
          <w:rFonts w:ascii="Helvetica" w:hAnsi="Helvetica" w:cs="Helvetica"/>
        </w:rPr>
        <w:t xml:space="preserve">PhD in </w:t>
      </w:r>
      <w:r w:rsidR="00F5428A">
        <w:rPr>
          <w:rFonts w:ascii="Helvetica" w:hAnsi="Helvetica" w:cs="Helvetica"/>
        </w:rPr>
        <w:t>systems biology, m</w:t>
      </w:r>
      <w:r w:rsidRPr="002B0155">
        <w:rPr>
          <w:rFonts w:ascii="Helvetica" w:hAnsi="Helvetica" w:cs="Helvetica"/>
        </w:rPr>
        <w:t>olecular/</w:t>
      </w:r>
      <w:r w:rsidR="00F5428A">
        <w:rPr>
          <w:rFonts w:ascii="Helvetica" w:hAnsi="Helvetica" w:cs="Helvetica"/>
        </w:rPr>
        <w:t>c</w:t>
      </w:r>
      <w:r w:rsidRPr="002B0155">
        <w:rPr>
          <w:rFonts w:ascii="Helvetica" w:hAnsi="Helvetica" w:cs="Helvetica"/>
        </w:rPr>
        <w:t xml:space="preserve">ellular </w:t>
      </w:r>
      <w:r w:rsidR="00F5428A">
        <w:rPr>
          <w:rFonts w:ascii="Helvetica" w:hAnsi="Helvetica" w:cs="Helvetica"/>
        </w:rPr>
        <w:t>b</w:t>
      </w:r>
      <w:r w:rsidRPr="002B0155">
        <w:rPr>
          <w:rFonts w:ascii="Helvetica" w:hAnsi="Helvetica" w:cs="Helvetica"/>
        </w:rPr>
        <w:t>iology</w:t>
      </w:r>
      <w:r w:rsidR="00F72F86">
        <w:rPr>
          <w:rFonts w:ascii="Helvetica" w:hAnsi="Helvetica" w:cs="Helvetica"/>
        </w:rPr>
        <w:t>,</w:t>
      </w:r>
      <w:r w:rsidRPr="002B0155">
        <w:rPr>
          <w:rFonts w:ascii="Helvetica" w:hAnsi="Helvetica" w:cs="Helvetica"/>
        </w:rPr>
        <w:t xml:space="preserve"> </w:t>
      </w:r>
      <w:r w:rsidR="00F72F86">
        <w:rPr>
          <w:rFonts w:ascii="Helvetica" w:hAnsi="Helvetica" w:cs="Helvetica"/>
        </w:rPr>
        <w:t>c</w:t>
      </w:r>
      <w:r w:rsidR="00F5428A">
        <w:rPr>
          <w:rFonts w:ascii="Helvetica" w:hAnsi="Helvetica" w:cs="Helvetica"/>
        </w:rPr>
        <w:t>hemical biology</w:t>
      </w:r>
      <w:r w:rsidRPr="002B0155">
        <w:rPr>
          <w:rFonts w:ascii="Helvetica" w:hAnsi="Helvetica" w:cs="Helvetica"/>
        </w:rPr>
        <w:t xml:space="preserve">, or related field </w:t>
      </w:r>
    </w:p>
    <w:p w:rsidR="002B0155" w:rsidRDefault="00C66276" w:rsidP="002C5395">
      <w:pPr>
        <w:numPr>
          <w:ilvl w:val="0"/>
          <w:numId w:val="33"/>
        </w:numPr>
        <w:jc w:val="both"/>
        <w:rPr>
          <w:rFonts w:ascii="Helvetica" w:hAnsi="Helvetica" w:cs="Helvetica"/>
        </w:rPr>
      </w:pPr>
      <w:r>
        <w:rPr>
          <w:rFonts w:ascii="Helvetica" w:hAnsi="Helvetica" w:cs="Helvetica"/>
        </w:rPr>
        <w:t>0-2</w:t>
      </w:r>
      <w:r w:rsidR="000836CE">
        <w:rPr>
          <w:rFonts w:ascii="Helvetica" w:hAnsi="Helvetica" w:cs="Helvetica"/>
        </w:rPr>
        <w:t xml:space="preserve"> years of postdoctoral and/or hand-on research experience, preferability in biotech/pharma setting</w:t>
      </w:r>
    </w:p>
    <w:p w:rsidR="00546A99" w:rsidRDefault="0092210B" w:rsidP="002C5395">
      <w:pPr>
        <w:numPr>
          <w:ilvl w:val="0"/>
          <w:numId w:val="33"/>
        </w:numPr>
        <w:jc w:val="both"/>
        <w:rPr>
          <w:rFonts w:ascii="Helvetica" w:hAnsi="Helvetica" w:cs="Helvetica"/>
        </w:rPr>
      </w:pPr>
      <w:r>
        <w:rPr>
          <w:rFonts w:ascii="Helvetica" w:hAnsi="Helvetica" w:cs="Helvetica"/>
        </w:rPr>
        <w:t xml:space="preserve">Experience in relevant areas of cancer </w:t>
      </w:r>
      <w:r w:rsidR="0009550C">
        <w:rPr>
          <w:rFonts w:ascii="Helvetica" w:hAnsi="Helvetica" w:cs="Helvetica"/>
        </w:rPr>
        <w:t>biology and cancer genomics</w:t>
      </w:r>
    </w:p>
    <w:p w:rsidR="0037406A" w:rsidRDefault="0037406A" w:rsidP="002C5395">
      <w:pPr>
        <w:numPr>
          <w:ilvl w:val="0"/>
          <w:numId w:val="33"/>
        </w:numPr>
        <w:jc w:val="both"/>
        <w:rPr>
          <w:rFonts w:ascii="Helvetica" w:hAnsi="Helvetica" w:cs="Helvetica"/>
          <w:iCs/>
        </w:rPr>
      </w:pPr>
      <w:r>
        <w:rPr>
          <w:rFonts w:ascii="Helvetica" w:hAnsi="Helvetica" w:cs="Helvetica"/>
          <w:iCs/>
        </w:rPr>
        <w:t xml:space="preserve">Outstanding communication, writing, and presentation skills </w:t>
      </w:r>
      <w:r w:rsidR="00FB7CDE">
        <w:rPr>
          <w:rFonts w:ascii="Helvetica" w:hAnsi="Helvetica" w:cs="Helvetica"/>
          <w:iCs/>
        </w:rPr>
        <w:t>are</w:t>
      </w:r>
      <w:r>
        <w:rPr>
          <w:rFonts w:ascii="Helvetica" w:hAnsi="Helvetica" w:cs="Helvetica"/>
          <w:iCs/>
        </w:rPr>
        <w:t xml:space="preserve"> a must</w:t>
      </w:r>
    </w:p>
    <w:p w:rsidR="00E34A0A" w:rsidRDefault="00E34A0A" w:rsidP="002C5395">
      <w:pPr>
        <w:numPr>
          <w:ilvl w:val="0"/>
          <w:numId w:val="33"/>
        </w:numPr>
        <w:jc w:val="both"/>
        <w:rPr>
          <w:rFonts w:ascii="Helvetica" w:hAnsi="Helvetica" w:cs="Helvetica"/>
          <w:iCs/>
        </w:rPr>
      </w:pPr>
      <w:r>
        <w:rPr>
          <w:rFonts w:ascii="Helvetica" w:hAnsi="Helvetica" w:cs="Helvetica"/>
          <w:iCs/>
        </w:rPr>
        <w:t>At least one first author publication</w:t>
      </w:r>
    </w:p>
    <w:p w:rsidR="00761120" w:rsidRPr="006426CC" w:rsidRDefault="00761120" w:rsidP="002C5395">
      <w:pPr>
        <w:numPr>
          <w:ilvl w:val="0"/>
          <w:numId w:val="33"/>
        </w:numPr>
        <w:jc w:val="both"/>
        <w:rPr>
          <w:rFonts w:ascii="Helvetica" w:hAnsi="Helvetica" w:cs="Helvetica"/>
          <w:iCs/>
        </w:rPr>
      </w:pPr>
      <w:r w:rsidRPr="006B2A6B">
        <w:rPr>
          <w:rFonts w:ascii="Helvetica" w:hAnsi="Helvetica" w:cs="Helvetica"/>
        </w:rPr>
        <w:t>Enthusiastic, self-motivated and keen to improve processes and overcome inefficiencies</w:t>
      </w:r>
    </w:p>
    <w:p w:rsidR="006426CC" w:rsidRDefault="006426CC" w:rsidP="006426CC">
      <w:pPr>
        <w:numPr>
          <w:ilvl w:val="0"/>
          <w:numId w:val="33"/>
        </w:numPr>
        <w:jc w:val="both"/>
        <w:rPr>
          <w:rFonts w:ascii="Helvetica" w:hAnsi="Helvetica" w:cs="Helvetica"/>
        </w:rPr>
      </w:pPr>
      <w:r w:rsidRPr="00CC01F7">
        <w:rPr>
          <w:rFonts w:ascii="Helvetica" w:hAnsi="Helvetica" w:cs="Helvetica"/>
        </w:rPr>
        <w:t>Excellent interpersonal skills with ability to communicate and interact well with colleagues, vendors, contractors, scientific advisors, and staff at all levels</w:t>
      </w:r>
      <w:r>
        <w:rPr>
          <w:rFonts w:ascii="Helvetica" w:hAnsi="Helvetica" w:cs="Helvetica"/>
        </w:rPr>
        <w:t xml:space="preserve"> and </w:t>
      </w:r>
      <w:r w:rsidR="004533B7">
        <w:rPr>
          <w:rFonts w:ascii="Helvetica" w:hAnsi="Helvetica" w:cs="Helvetica"/>
        </w:rPr>
        <w:t>problem-solving</w:t>
      </w:r>
      <w:r>
        <w:rPr>
          <w:rFonts w:ascii="Helvetica" w:hAnsi="Helvetica" w:cs="Helvetica"/>
        </w:rPr>
        <w:t xml:space="preserve"> skills</w:t>
      </w:r>
    </w:p>
    <w:p w:rsidR="006426CC" w:rsidRDefault="006426CC" w:rsidP="006426CC">
      <w:pPr>
        <w:numPr>
          <w:ilvl w:val="0"/>
          <w:numId w:val="33"/>
        </w:numPr>
        <w:jc w:val="both"/>
        <w:rPr>
          <w:rFonts w:ascii="Helvetica" w:hAnsi="Helvetica" w:cs="Helvetica"/>
        </w:rPr>
      </w:pPr>
      <w:r>
        <w:rPr>
          <w:rFonts w:ascii="Helvetica" w:hAnsi="Helvetica" w:cs="Helvetica"/>
        </w:rPr>
        <w:t>Ability to summarize complex experiment and results for non-specialists</w:t>
      </w:r>
    </w:p>
    <w:p w:rsidR="006426CC" w:rsidRDefault="006426CC" w:rsidP="00912801">
      <w:pPr>
        <w:jc w:val="both"/>
        <w:rPr>
          <w:rFonts w:ascii="Helvetica" w:hAnsi="Helvetica" w:cs="Helvetica"/>
          <w:iCs/>
        </w:rPr>
      </w:pPr>
    </w:p>
    <w:p w:rsidR="006B2A6B" w:rsidRPr="006B2A6B" w:rsidRDefault="006B2A6B" w:rsidP="002C5395">
      <w:pPr>
        <w:jc w:val="both"/>
        <w:rPr>
          <w:rFonts w:ascii="Helvetica" w:hAnsi="Helvetica" w:cs="Helvetica"/>
        </w:rPr>
      </w:pPr>
    </w:p>
    <w:p w:rsidR="006B2A6B" w:rsidRPr="00CC01F7" w:rsidRDefault="00CC01F7" w:rsidP="00E34A0A">
      <w:pPr>
        <w:ind w:firstLine="360"/>
        <w:rPr>
          <w:rFonts w:ascii="Helvetica" w:hAnsi="Helvetica" w:cs="Helvetica"/>
          <w:b/>
          <w:u w:val="single"/>
        </w:rPr>
      </w:pPr>
      <w:r w:rsidRPr="00CC01F7">
        <w:rPr>
          <w:rFonts w:ascii="Helvetica" w:hAnsi="Helvetica" w:cs="Helvetica"/>
          <w:b/>
          <w:u w:val="single"/>
        </w:rPr>
        <w:t>I</w:t>
      </w:r>
      <w:r w:rsidR="006B2A6B" w:rsidRPr="00CC01F7">
        <w:rPr>
          <w:rFonts w:ascii="Helvetica" w:hAnsi="Helvetica" w:cs="Helvetica"/>
          <w:b/>
          <w:u w:val="single"/>
        </w:rPr>
        <w:t xml:space="preserve">deal candidate will </w:t>
      </w:r>
      <w:r>
        <w:rPr>
          <w:rFonts w:ascii="Helvetica" w:hAnsi="Helvetica" w:cs="Helvetica"/>
          <w:b/>
          <w:u w:val="single"/>
        </w:rPr>
        <w:t xml:space="preserve">also </w:t>
      </w:r>
      <w:r w:rsidR="006B2A6B" w:rsidRPr="00CC01F7">
        <w:rPr>
          <w:rFonts w:ascii="Helvetica" w:hAnsi="Helvetica" w:cs="Helvetica"/>
          <w:b/>
          <w:u w:val="single"/>
        </w:rPr>
        <w:t>have:</w:t>
      </w:r>
    </w:p>
    <w:p w:rsidR="00A703DA" w:rsidRDefault="00A703DA" w:rsidP="00A703DA">
      <w:pPr>
        <w:numPr>
          <w:ilvl w:val="0"/>
          <w:numId w:val="34"/>
        </w:numPr>
        <w:jc w:val="both"/>
        <w:rPr>
          <w:rFonts w:ascii="Helvetica" w:hAnsi="Helvetica" w:cs="Helvetica"/>
          <w:iCs/>
        </w:rPr>
      </w:pPr>
      <w:r>
        <w:rPr>
          <w:rFonts w:ascii="Helvetica" w:hAnsi="Helvetica" w:cs="Helvetica"/>
          <w:iCs/>
        </w:rPr>
        <w:t xml:space="preserve">Experience with cell </w:t>
      </w:r>
      <w:r w:rsidRPr="006027CD">
        <w:rPr>
          <w:rFonts w:ascii="Helvetica" w:hAnsi="Helvetica" w:cs="Helvetica"/>
          <w:iCs/>
        </w:rPr>
        <w:t xml:space="preserve">engineering </w:t>
      </w:r>
      <w:r>
        <w:rPr>
          <w:rFonts w:ascii="Helvetica" w:hAnsi="Helvetica" w:cs="Helvetica"/>
          <w:iCs/>
        </w:rPr>
        <w:t xml:space="preserve">such as </w:t>
      </w:r>
      <w:r w:rsidRPr="006027CD">
        <w:rPr>
          <w:rFonts w:ascii="Helvetica" w:hAnsi="Helvetica" w:cs="Helvetica"/>
          <w:iCs/>
        </w:rPr>
        <w:t xml:space="preserve">knock-in and knockdown cell lines </w:t>
      </w:r>
      <w:r w:rsidRPr="00F34572">
        <w:rPr>
          <w:rFonts w:ascii="Helvetica" w:hAnsi="Helvetica" w:cs="Helvetica"/>
          <w:iCs/>
        </w:rPr>
        <w:t>with CRISPR</w:t>
      </w:r>
      <w:r w:rsidRPr="000D31B0">
        <w:rPr>
          <w:rFonts w:ascii="Helvetica" w:hAnsi="Helvetica" w:cs="Helvetica"/>
          <w:b/>
          <w:bCs/>
          <w:iCs/>
        </w:rPr>
        <w:t xml:space="preserve"> </w:t>
      </w:r>
      <w:r w:rsidRPr="006027CD">
        <w:rPr>
          <w:rFonts w:ascii="Helvetica" w:hAnsi="Helvetica" w:cs="Helvetica"/>
          <w:iCs/>
        </w:rPr>
        <w:t>and/or other technologies</w:t>
      </w:r>
    </w:p>
    <w:p w:rsidR="00D73EC9" w:rsidRPr="006027CD" w:rsidRDefault="00D73EC9" w:rsidP="00A703DA">
      <w:pPr>
        <w:numPr>
          <w:ilvl w:val="0"/>
          <w:numId w:val="34"/>
        </w:numPr>
        <w:jc w:val="both"/>
        <w:rPr>
          <w:rFonts w:ascii="Helvetica" w:hAnsi="Helvetica" w:cs="Helvetica"/>
          <w:iCs/>
        </w:rPr>
      </w:pPr>
      <w:r>
        <w:rPr>
          <w:rFonts w:ascii="Helvetica" w:hAnsi="Helvetica" w:cs="Helvetica"/>
          <w:iCs/>
        </w:rPr>
        <w:t xml:space="preserve">Experience with </w:t>
      </w:r>
      <w:r w:rsidR="00C4032E">
        <w:rPr>
          <w:rFonts w:ascii="Helvetica" w:hAnsi="Helvetica" w:cs="Helvetica"/>
          <w:iCs/>
        </w:rPr>
        <w:t xml:space="preserve">functional genomics screens </w:t>
      </w:r>
    </w:p>
    <w:p w:rsidR="006B2A6B" w:rsidRPr="006B2A6B" w:rsidRDefault="006B2A6B" w:rsidP="00CC01F7">
      <w:pPr>
        <w:numPr>
          <w:ilvl w:val="0"/>
          <w:numId w:val="34"/>
        </w:numPr>
        <w:jc w:val="both"/>
        <w:rPr>
          <w:rFonts w:ascii="Helvetica" w:hAnsi="Helvetica" w:cs="Helvetica"/>
        </w:rPr>
      </w:pPr>
      <w:r w:rsidRPr="006B2A6B">
        <w:rPr>
          <w:rFonts w:ascii="Helvetica" w:hAnsi="Helvetica" w:cs="Helvetica"/>
        </w:rPr>
        <w:t xml:space="preserve">Experience with flow cytometry and general molecular biological techniques including q-PCR, </w:t>
      </w:r>
      <w:r w:rsidR="00716980">
        <w:rPr>
          <w:rFonts w:ascii="Helvetica" w:hAnsi="Helvetica" w:cs="Helvetica"/>
        </w:rPr>
        <w:t>signaling experiments</w:t>
      </w:r>
      <w:r w:rsidRPr="006B2A6B">
        <w:rPr>
          <w:rFonts w:ascii="Helvetica" w:hAnsi="Helvetica" w:cs="Helvetica"/>
        </w:rPr>
        <w:t xml:space="preserve">, </w:t>
      </w:r>
      <w:r w:rsidR="00771D70">
        <w:rPr>
          <w:rFonts w:ascii="Helvetica" w:hAnsi="Helvetica" w:cs="Helvetica"/>
        </w:rPr>
        <w:t xml:space="preserve">microscopy, </w:t>
      </w:r>
      <w:r w:rsidR="00924B52">
        <w:rPr>
          <w:rFonts w:ascii="Helvetica" w:hAnsi="Helvetica" w:cs="Helvetica"/>
        </w:rPr>
        <w:t>assays for protein-protein interactions</w:t>
      </w:r>
      <w:r w:rsidR="00924B52" w:rsidRPr="006B2A6B">
        <w:rPr>
          <w:rFonts w:ascii="Helvetica" w:hAnsi="Helvetica" w:cs="Helvetica"/>
        </w:rPr>
        <w:t xml:space="preserve"> </w:t>
      </w:r>
      <w:r w:rsidRPr="006B2A6B">
        <w:rPr>
          <w:rFonts w:ascii="Helvetica" w:hAnsi="Helvetica" w:cs="Helvetica"/>
        </w:rPr>
        <w:t>and Western Blot etc.</w:t>
      </w:r>
    </w:p>
    <w:p w:rsidR="00924B52" w:rsidRDefault="006426CC" w:rsidP="00CC01F7">
      <w:pPr>
        <w:numPr>
          <w:ilvl w:val="0"/>
          <w:numId w:val="34"/>
        </w:numPr>
        <w:jc w:val="both"/>
        <w:rPr>
          <w:rFonts w:ascii="Helvetica" w:hAnsi="Helvetica" w:cs="Helvetica"/>
        </w:rPr>
      </w:pPr>
      <w:r>
        <w:rPr>
          <w:rFonts w:ascii="Helvetica" w:hAnsi="Helvetica" w:cs="Helvetica"/>
        </w:rPr>
        <w:t>Experience working with external CROs</w:t>
      </w:r>
    </w:p>
    <w:p w:rsidR="002C5395" w:rsidRPr="006B2A6B" w:rsidDel="0078362D" w:rsidRDefault="002C5395" w:rsidP="00912801">
      <w:pPr>
        <w:jc w:val="both"/>
        <w:rPr>
          <w:rFonts w:ascii="Helvetica" w:hAnsi="Helvetica" w:cs="Helvetica"/>
        </w:rPr>
      </w:pPr>
    </w:p>
    <w:p w:rsidR="0078362D" w:rsidRPr="006426CC" w:rsidRDefault="0078362D" w:rsidP="00912801">
      <w:pPr>
        <w:ind w:left="360"/>
        <w:jc w:val="both"/>
        <w:rPr>
          <w:rFonts w:ascii="Helvetica" w:hAnsi="Helvetica" w:cs="Helvetica"/>
        </w:rPr>
      </w:pPr>
    </w:p>
    <w:p w:rsidR="002B623C" w:rsidRDefault="002B623C" w:rsidP="009F4E39">
      <w:pPr>
        <w:widowControl w:val="0"/>
        <w:ind w:left="-90"/>
        <w:jc w:val="both"/>
        <w:rPr>
          <w:rFonts w:ascii="Helvetica" w:eastAsia="Times New Roman" w:hAnsi="Helvetica" w:cs="Helvetica"/>
          <w:b/>
          <w:color w:val="1F1F1F"/>
        </w:rPr>
      </w:pPr>
    </w:p>
    <w:p w:rsidR="00FF2CBF" w:rsidRDefault="00FF2CBF" w:rsidP="009F4E39">
      <w:pPr>
        <w:widowControl w:val="0"/>
        <w:ind w:left="-90"/>
        <w:jc w:val="both"/>
        <w:rPr>
          <w:rFonts w:ascii="Helvetica" w:eastAsia="Times New Roman" w:hAnsi="Helvetica" w:cs="Helvetica"/>
          <w:b/>
          <w:color w:val="1F1F1F"/>
        </w:rPr>
      </w:pPr>
      <w:r w:rsidRPr="00F41EF1">
        <w:rPr>
          <w:rFonts w:ascii="Helvetica" w:eastAsia="Times New Roman" w:hAnsi="Helvetica" w:cs="Helvetica"/>
          <w:b/>
          <w:color w:val="1F1F1F"/>
        </w:rPr>
        <w:t>Physical</w:t>
      </w:r>
      <w:r w:rsidRPr="00F41EF1">
        <w:rPr>
          <w:rFonts w:ascii="Helvetica" w:eastAsia="Times New Roman" w:hAnsi="Helvetica" w:cs="Helvetica"/>
          <w:b/>
          <w:color w:val="1F1F1F"/>
          <w:spacing w:val="28"/>
        </w:rPr>
        <w:t xml:space="preserve"> </w:t>
      </w:r>
      <w:r w:rsidRPr="00F41EF1">
        <w:rPr>
          <w:rFonts w:ascii="Helvetica" w:eastAsia="Times New Roman" w:hAnsi="Helvetica" w:cs="Helvetica"/>
          <w:b/>
          <w:color w:val="1F1F1F"/>
        </w:rPr>
        <w:t>Demands</w:t>
      </w:r>
      <w:r w:rsidR="009F4E39">
        <w:rPr>
          <w:rFonts w:ascii="Helvetica" w:eastAsia="Times New Roman" w:hAnsi="Helvetica" w:cs="Helvetica"/>
          <w:b/>
          <w:color w:val="1F1F1F"/>
        </w:rPr>
        <w:t>/ Travel</w:t>
      </w:r>
      <w:r w:rsidRPr="00F41EF1">
        <w:rPr>
          <w:rFonts w:ascii="Helvetica" w:eastAsia="Times New Roman" w:hAnsi="Helvetica" w:cs="Helvetica"/>
          <w:b/>
          <w:color w:val="1F1F1F"/>
        </w:rPr>
        <w:t>:</w:t>
      </w:r>
    </w:p>
    <w:p w:rsidR="00011BE8" w:rsidRDefault="00011BE8" w:rsidP="009F4E39">
      <w:pPr>
        <w:widowControl w:val="0"/>
        <w:ind w:left="-90"/>
        <w:jc w:val="both"/>
        <w:rPr>
          <w:rFonts w:ascii="Helvetica" w:eastAsia="Times New Roman" w:hAnsi="Helvetica" w:cs="Helvetica"/>
          <w:b/>
        </w:rPr>
      </w:pPr>
    </w:p>
    <w:p w:rsidR="00CC01F7" w:rsidRPr="00CC01F7" w:rsidRDefault="008A2029" w:rsidP="00CC01F7">
      <w:pPr>
        <w:spacing w:after="300"/>
        <w:jc w:val="both"/>
        <w:rPr>
          <w:rFonts w:ascii="Helvetica" w:eastAsia="Times New Roman" w:hAnsi="Helvetica" w:cs="Helvetica"/>
        </w:rPr>
      </w:pPr>
      <w:r w:rsidRPr="00CC01F7">
        <w:rPr>
          <w:rFonts w:ascii="Helvetica" w:eastAsia="Times New Roman" w:hAnsi="Helvetica" w:cs="Helvetica"/>
        </w:rPr>
        <w:t xml:space="preserve">The physical demands of this job are consistent with </w:t>
      </w:r>
      <w:r w:rsidR="00CC01F7" w:rsidRPr="00CC01F7">
        <w:rPr>
          <w:rFonts w:ascii="Helvetica" w:eastAsia="Times New Roman" w:hAnsi="Helvetica" w:cs="Helvetica"/>
        </w:rPr>
        <w:t>working in a laboratory/ bench environment. Some light lifting, and maneuvering may be required.</w:t>
      </w:r>
    </w:p>
    <w:p w:rsidR="00D924B0" w:rsidRPr="00F41EF1" w:rsidRDefault="00D924B0" w:rsidP="00D924B0">
      <w:pPr>
        <w:widowControl w:val="0"/>
        <w:spacing w:line="244" w:lineRule="exact"/>
        <w:ind w:left="-90" w:right="601" w:firstLine="28"/>
        <w:jc w:val="both"/>
        <w:outlineLvl w:val="1"/>
        <w:rPr>
          <w:rFonts w:ascii="Helvetica" w:eastAsia="Times New Roman" w:hAnsi="Helvetica" w:cs="Helvetica"/>
        </w:rPr>
      </w:pPr>
      <w:bookmarkStart w:id="3" w:name="_Hlk37079425"/>
      <w:bookmarkStart w:id="4" w:name="_Hlk37076745"/>
      <w:r w:rsidRPr="00F41EF1">
        <w:rPr>
          <w:rFonts w:ascii="Helvetica" w:eastAsia="Times New Roman" w:hAnsi="Helvetica" w:cs="Helvetica"/>
          <w:i/>
          <w:color w:val="1F1F1F"/>
          <w:w w:val="95"/>
        </w:rPr>
        <w:t>The physical</w:t>
      </w:r>
      <w:r w:rsidRPr="00F41EF1">
        <w:rPr>
          <w:rFonts w:ascii="Helvetica" w:eastAsia="Times New Roman" w:hAnsi="Helvetica" w:cs="Helvetica"/>
          <w:i/>
          <w:color w:val="1F1F1F"/>
          <w:spacing w:val="6"/>
          <w:w w:val="95"/>
        </w:rPr>
        <w:t xml:space="preserve"> </w:t>
      </w:r>
      <w:r w:rsidRPr="00F41EF1">
        <w:rPr>
          <w:rFonts w:ascii="Helvetica" w:eastAsia="Times New Roman" w:hAnsi="Helvetica" w:cs="Helvetica"/>
          <w:i/>
          <w:color w:val="1F1F1F"/>
          <w:w w:val="95"/>
        </w:rPr>
        <w:t>demands</w:t>
      </w:r>
      <w:r w:rsidRPr="00F41EF1">
        <w:rPr>
          <w:rFonts w:ascii="Helvetica" w:eastAsia="Times New Roman" w:hAnsi="Helvetica" w:cs="Helvetica"/>
          <w:i/>
          <w:color w:val="1F1F1F"/>
          <w:spacing w:val="-10"/>
          <w:w w:val="95"/>
        </w:rPr>
        <w:t xml:space="preserve"> </w:t>
      </w:r>
      <w:r w:rsidRPr="00F41EF1">
        <w:rPr>
          <w:rFonts w:ascii="Helvetica" w:eastAsia="Times New Roman" w:hAnsi="Helvetica" w:cs="Helvetica"/>
          <w:i/>
          <w:color w:val="1F1F1F"/>
          <w:w w:val="95"/>
        </w:rPr>
        <w:t>here</w:t>
      </w:r>
      <w:r w:rsidRPr="00F41EF1">
        <w:rPr>
          <w:rFonts w:ascii="Helvetica" w:eastAsia="Times New Roman" w:hAnsi="Helvetica" w:cs="Helvetica"/>
          <w:i/>
          <w:color w:val="1F1F1F"/>
          <w:spacing w:val="-11"/>
          <w:w w:val="95"/>
        </w:rPr>
        <w:t xml:space="preserve"> </w:t>
      </w:r>
      <w:r w:rsidRPr="00F41EF1">
        <w:rPr>
          <w:rFonts w:ascii="Helvetica" w:eastAsia="Times New Roman" w:hAnsi="Helvetica" w:cs="Helvetica"/>
          <w:i/>
          <w:color w:val="1F1F1F"/>
          <w:w w:val="95"/>
        </w:rPr>
        <w:t>are</w:t>
      </w:r>
      <w:r w:rsidRPr="00F41EF1">
        <w:rPr>
          <w:rFonts w:ascii="Helvetica" w:eastAsia="Times New Roman" w:hAnsi="Helvetica" w:cs="Helvetica"/>
          <w:i/>
          <w:color w:val="1F1F1F"/>
          <w:spacing w:val="-22"/>
          <w:w w:val="95"/>
        </w:rPr>
        <w:t xml:space="preserve"> </w:t>
      </w:r>
      <w:r w:rsidRPr="00F41EF1">
        <w:rPr>
          <w:rFonts w:ascii="Helvetica" w:eastAsia="Times New Roman" w:hAnsi="Helvetica" w:cs="Helvetica"/>
          <w:i/>
          <w:color w:val="1F1F1F"/>
          <w:w w:val="95"/>
        </w:rPr>
        <w:t>representative</w:t>
      </w:r>
      <w:r w:rsidRPr="00F41EF1">
        <w:rPr>
          <w:rFonts w:ascii="Helvetica" w:eastAsia="Times New Roman" w:hAnsi="Helvetica" w:cs="Helvetica"/>
          <w:i/>
          <w:color w:val="1F1F1F"/>
          <w:spacing w:val="-5"/>
          <w:w w:val="95"/>
        </w:rPr>
        <w:t xml:space="preserve"> </w:t>
      </w:r>
      <w:r w:rsidRPr="00F41EF1">
        <w:rPr>
          <w:rFonts w:ascii="Helvetica" w:eastAsia="Times New Roman" w:hAnsi="Helvetica" w:cs="Helvetica"/>
          <w:i/>
          <w:color w:val="1F1F1F"/>
          <w:w w:val="95"/>
        </w:rPr>
        <w:t>of</w:t>
      </w:r>
      <w:r w:rsidRPr="00F41EF1">
        <w:rPr>
          <w:rFonts w:ascii="Helvetica" w:eastAsia="Times New Roman" w:hAnsi="Helvetica" w:cs="Helvetica"/>
          <w:i/>
          <w:color w:val="1F1F1F"/>
          <w:spacing w:val="-13"/>
          <w:w w:val="95"/>
        </w:rPr>
        <w:t xml:space="preserve"> </w:t>
      </w:r>
      <w:r w:rsidRPr="00F41EF1">
        <w:rPr>
          <w:rFonts w:ascii="Helvetica" w:eastAsia="Times New Roman" w:hAnsi="Helvetica" w:cs="Helvetica"/>
          <w:i/>
          <w:color w:val="1F1F1F"/>
          <w:w w:val="95"/>
        </w:rPr>
        <w:t>those</w:t>
      </w:r>
      <w:r w:rsidRPr="00F41EF1">
        <w:rPr>
          <w:rFonts w:ascii="Helvetica" w:eastAsia="Times New Roman" w:hAnsi="Helvetica" w:cs="Helvetica"/>
          <w:i/>
          <w:color w:val="1F1F1F"/>
          <w:spacing w:val="-15"/>
          <w:w w:val="95"/>
        </w:rPr>
        <w:t xml:space="preserve"> </w:t>
      </w:r>
      <w:r w:rsidRPr="00F41EF1">
        <w:rPr>
          <w:rFonts w:ascii="Helvetica" w:eastAsia="Times New Roman" w:hAnsi="Helvetica" w:cs="Helvetica"/>
          <w:i/>
          <w:color w:val="1F1F1F"/>
          <w:w w:val="95"/>
        </w:rPr>
        <w:t>that</w:t>
      </w:r>
      <w:r w:rsidRPr="00F41EF1">
        <w:rPr>
          <w:rFonts w:ascii="Helvetica" w:eastAsia="Times New Roman" w:hAnsi="Helvetica" w:cs="Helvetica"/>
          <w:i/>
          <w:color w:val="1F1F1F"/>
          <w:spacing w:val="-11"/>
          <w:w w:val="95"/>
        </w:rPr>
        <w:t xml:space="preserve"> </w:t>
      </w:r>
      <w:r w:rsidRPr="00F41EF1">
        <w:rPr>
          <w:rFonts w:ascii="Helvetica" w:eastAsia="Times New Roman" w:hAnsi="Helvetica" w:cs="Helvetica"/>
          <w:i/>
          <w:color w:val="1F1F1F"/>
          <w:w w:val="95"/>
        </w:rPr>
        <w:t>must</w:t>
      </w:r>
      <w:r w:rsidRPr="00F41EF1">
        <w:rPr>
          <w:rFonts w:ascii="Helvetica" w:eastAsia="Times New Roman" w:hAnsi="Helvetica" w:cs="Helvetica"/>
          <w:i/>
          <w:color w:val="1F1F1F"/>
          <w:spacing w:val="-5"/>
          <w:w w:val="95"/>
        </w:rPr>
        <w:t xml:space="preserve"> </w:t>
      </w:r>
      <w:r w:rsidRPr="00F41EF1">
        <w:rPr>
          <w:rFonts w:ascii="Helvetica" w:eastAsia="Times New Roman" w:hAnsi="Helvetica" w:cs="Helvetica"/>
          <w:i/>
          <w:color w:val="1F1F1F"/>
          <w:spacing w:val="-11"/>
          <w:w w:val="95"/>
        </w:rPr>
        <w:t>be</w:t>
      </w:r>
      <w:r w:rsidRPr="00F41EF1">
        <w:rPr>
          <w:rFonts w:ascii="Helvetica" w:eastAsia="Times New Roman" w:hAnsi="Helvetica" w:cs="Helvetica"/>
          <w:i/>
          <w:color w:val="1F1F1F"/>
          <w:spacing w:val="-15"/>
          <w:w w:val="95"/>
        </w:rPr>
        <w:t xml:space="preserve"> </w:t>
      </w:r>
      <w:r w:rsidRPr="00F41EF1">
        <w:rPr>
          <w:rFonts w:ascii="Helvetica" w:eastAsia="Times New Roman" w:hAnsi="Helvetica" w:cs="Helvetica"/>
          <w:i/>
          <w:color w:val="1F1F1F"/>
          <w:w w:val="95"/>
        </w:rPr>
        <w:t>met</w:t>
      </w:r>
      <w:r w:rsidRPr="00F41EF1">
        <w:rPr>
          <w:rFonts w:ascii="Helvetica" w:eastAsia="Times New Roman" w:hAnsi="Helvetica" w:cs="Helvetica"/>
          <w:i/>
          <w:color w:val="1F1F1F"/>
          <w:spacing w:val="-18"/>
          <w:w w:val="95"/>
        </w:rPr>
        <w:t xml:space="preserve"> </w:t>
      </w:r>
      <w:r w:rsidRPr="00F41EF1">
        <w:rPr>
          <w:rFonts w:ascii="Helvetica" w:eastAsia="Times New Roman" w:hAnsi="Helvetica" w:cs="Helvetica"/>
          <w:i/>
          <w:color w:val="1F1F1F"/>
          <w:spacing w:val="6"/>
          <w:w w:val="95"/>
        </w:rPr>
        <w:t>by an</w:t>
      </w:r>
      <w:r w:rsidRPr="00F41EF1">
        <w:rPr>
          <w:rFonts w:ascii="Helvetica" w:eastAsia="Times New Roman" w:hAnsi="Helvetica" w:cs="Helvetica"/>
          <w:i/>
          <w:color w:val="1F1F1F"/>
          <w:spacing w:val="-7"/>
          <w:w w:val="95"/>
        </w:rPr>
        <w:t xml:space="preserve"> </w:t>
      </w:r>
      <w:r w:rsidRPr="00F41EF1">
        <w:rPr>
          <w:rFonts w:ascii="Helvetica" w:eastAsia="Times New Roman" w:hAnsi="Helvetica" w:cs="Helvetica"/>
          <w:i/>
          <w:color w:val="1F1F1F"/>
          <w:w w:val="95"/>
        </w:rPr>
        <w:t>employee</w:t>
      </w:r>
      <w:r w:rsidRPr="00F41EF1">
        <w:rPr>
          <w:rFonts w:ascii="Helvetica" w:eastAsia="Times New Roman" w:hAnsi="Helvetica" w:cs="Helvetica"/>
          <w:i/>
          <w:color w:val="1F1F1F"/>
          <w:spacing w:val="-22"/>
          <w:w w:val="95"/>
        </w:rPr>
        <w:t xml:space="preserve"> </w:t>
      </w:r>
      <w:r w:rsidRPr="00F41EF1">
        <w:rPr>
          <w:rFonts w:ascii="Helvetica" w:eastAsia="Times New Roman" w:hAnsi="Helvetica" w:cs="Helvetica"/>
          <w:i/>
          <w:color w:val="1F1F1F"/>
          <w:w w:val="95"/>
        </w:rPr>
        <w:t>to</w:t>
      </w:r>
      <w:r w:rsidRPr="00F41EF1">
        <w:rPr>
          <w:rFonts w:ascii="Helvetica" w:eastAsia="Times New Roman" w:hAnsi="Helvetica" w:cs="Helvetica"/>
          <w:i/>
          <w:color w:val="1F1F1F"/>
        </w:rPr>
        <w:t xml:space="preserve"> </w:t>
      </w:r>
      <w:r w:rsidRPr="00F41EF1">
        <w:rPr>
          <w:rFonts w:ascii="Helvetica" w:eastAsia="Times New Roman" w:hAnsi="Helvetica" w:cs="Helvetica"/>
          <w:i/>
          <w:color w:val="1F1F1F"/>
          <w:w w:val="95"/>
        </w:rPr>
        <w:t>successfully</w:t>
      </w:r>
      <w:r w:rsidRPr="00F41EF1">
        <w:rPr>
          <w:rFonts w:ascii="Helvetica" w:eastAsia="Times New Roman" w:hAnsi="Helvetica" w:cs="Helvetica"/>
          <w:i/>
          <w:color w:val="1F1F1F"/>
          <w:spacing w:val="-14"/>
          <w:w w:val="95"/>
        </w:rPr>
        <w:t xml:space="preserve"> </w:t>
      </w:r>
      <w:r w:rsidRPr="00F41EF1">
        <w:rPr>
          <w:rFonts w:ascii="Helvetica" w:eastAsia="Times New Roman" w:hAnsi="Helvetica" w:cs="Helvetica"/>
          <w:i/>
          <w:color w:val="1F1F1F"/>
          <w:w w:val="95"/>
        </w:rPr>
        <w:t>perform</w:t>
      </w:r>
      <w:r w:rsidRPr="00F41EF1">
        <w:rPr>
          <w:rFonts w:ascii="Helvetica" w:eastAsia="Times New Roman" w:hAnsi="Helvetica" w:cs="Helvetica"/>
          <w:i/>
          <w:color w:val="1F1F1F"/>
          <w:spacing w:val="33"/>
          <w:w w:val="95"/>
        </w:rPr>
        <w:t xml:space="preserve"> </w:t>
      </w:r>
      <w:r w:rsidRPr="00F41EF1">
        <w:rPr>
          <w:rFonts w:ascii="Helvetica" w:eastAsia="Times New Roman" w:hAnsi="Helvetica" w:cs="Helvetica"/>
          <w:i/>
          <w:color w:val="1F1F1F"/>
          <w:w w:val="95"/>
        </w:rPr>
        <w:t>the</w:t>
      </w:r>
      <w:r w:rsidRPr="00F41EF1">
        <w:rPr>
          <w:rFonts w:ascii="Helvetica" w:eastAsia="Times New Roman" w:hAnsi="Helvetica" w:cs="Helvetica"/>
          <w:i/>
          <w:color w:val="1F1F1F"/>
          <w:spacing w:val="-12"/>
          <w:w w:val="95"/>
        </w:rPr>
        <w:t xml:space="preserve"> </w:t>
      </w:r>
      <w:r w:rsidRPr="00F41EF1">
        <w:rPr>
          <w:rFonts w:ascii="Helvetica" w:eastAsia="Times New Roman" w:hAnsi="Helvetica" w:cs="Helvetica"/>
          <w:i/>
          <w:color w:val="1F1F1F"/>
          <w:w w:val="95"/>
        </w:rPr>
        <w:t>essential functions</w:t>
      </w:r>
      <w:r w:rsidRPr="00F41EF1">
        <w:rPr>
          <w:rFonts w:ascii="Helvetica" w:eastAsia="Times New Roman" w:hAnsi="Helvetica" w:cs="Helvetica"/>
          <w:i/>
          <w:color w:val="1F1F1F"/>
          <w:spacing w:val="-17"/>
          <w:w w:val="95"/>
        </w:rPr>
        <w:t xml:space="preserve"> </w:t>
      </w:r>
      <w:r w:rsidRPr="00F41EF1">
        <w:rPr>
          <w:rFonts w:ascii="Helvetica" w:eastAsia="Times New Roman" w:hAnsi="Helvetica" w:cs="Helvetica"/>
          <w:i/>
          <w:color w:val="1F1F1F"/>
          <w:w w:val="95"/>
        </w:rPr>
        <w:t>of</w:t>
      </w:r>
      <w:r w:rsidRPr="00F41EF1">
        <w:rPr>
          <w:rFonts w:ascii="Helvetica" w:eastAsia="Times New Roman" w:hAnsi="Helvetica" w:cs="Helvetica"/>
          <w:i/>
          <w:color w:val="1F1F1F"/>
          <w:spacing w:val="1"/>
          <w:w w:val="95"/>
        </w:rPr>
        <w:t xml:space="preserve"> </w:t>
      </w:r>
      <w:r w:rsidRPr="00F41EF1">
        <w:rPr>
          <w:rFonts w:ascii="Helvetica" w:eastAsia="Times New Roman" w:hAnsi="Helvetica" w:cs="Helvetica"/>
          <w:i/>
          <w:color w:val="1F1F1F"/>
          <w:w w:val="95"/>
        </w:rPr>
        <w:t>this job</w:t>
      </w:r>
      <w:bookmarkEnd w:id="3"/>
      <w:r w:rsidRPr="00F41EF1">
        <w:rPr>
          <w:rFonts w:ascii="Helvetica" w:eastAsia="Times New Roman" w:hAnsi="Helvetica" w:cs="Helvetica"/>
          <w:i/>
          <w:color w:val="1F1F1F"/>
          <w:w w:val="95"/>
        </w:rPr>
        <w:t>.</w:t>
      </w:r>
    </w:p>
    <w:bookmarkEnd w:id="4"/>
    <w:p w:rsidR="00FF2CBF" w:rsidRPr="00F41EF1" w:rsidRDefault="00FF2CBF" w:rsidP="009F4E39">
      <w:pPr>
        <w:widowControl w:val="0"/>
        <w:spacing w:before="3"/>
        <w:ind w:left="-270"/>
        <w:jc w:val="both"/>
        <w:rPr>
          <w:rFonts w:ascii="Helvetica" w:eastAsia="Times New Roman" w:hAnsi="Helvetica" w:cs="Helvetica"/>
          <w:i/>
        </w:rPr>
      </w:pPr>
    </w:p>
    <w:p w:rsidR="009F4E39" w:rsidRDefault="009F4E39" w:rsidP="009F4E39">
      <w:pPr>
        <w:widowControl w:val="0"/>
        <w:ind w:left="-90"/>
        <w:jc w:val="both"/>
        <w:rPr>
          <w:rFonts w:ascii="Helvetica" w:hAnsi="Helvetica" w:cs="Helvetica"/>
          <w:b/>
          <w:color w:val="1F1F1F"/>
          <w:w w:val="110"/>
        </w:rPr>
      </w:pPr>
    </w:p>
    <w:p w:rsidR="00FF2CBF" w:rsidRPr="00F41EF1" w:rsidRDefault="00FF2CBF" w:rsidP="009F4E39">
      <w:pPr>
        <w:widowControl w:val="0"/>
        <w:ind w:left="-90"/>
        <w:jc w:val="both"/>
        <w:rPr>
          <w:rFonts w:ascii="Helvetica" w:eastAsia="Times New Roman" w:hAnsi="Helvetica" w:cs="Helvetica"/>
          <w:b/>
        </w:rPr>
      </w:pPr>
      <w:r w:rsidRPr="00F41EF1">
        <w:rPr>
          <w:rFonts w:ascii="Helvetica" w:hAnsi="Helvetica" w:cs="Helvetica"/>
          <w:b/>
          <w:color w:val="1F1F1F"/>
          <w:w w:val="110"/>
        </w:rPr>
        <w:t>Work</w:t>
      </w:r>
      <w:r w:rsidRPr="00F41EF1">
        <w:rPr>
          <w:rFonts w:ascii="Helvetica" w:hAnsi="Helvetica" w:cs="Helvetica"/>
          <w:b/>
          <w:color w:val="1F1F1F"/>
          <w:spacing w:val="-8"/>
          <w:w w:val="110"/>
        </w:rPr>
        <w:t xml:space="preserve"> </w:t>
      </w:r>
      <w:r w:rsidRPr="00F41EF1">
        <w:rPr>
          <w:rFonts w:ascii="Helvetica" w:hAnsi="Helvetica" w:cs="Helvetica"/>
          <w:b/>
          <w:color w:val="1F1F1F"/>
          <w:w w:val="110"/>
        </w:rPr>
        <w:t>Environment:</w:t>
      </w:r>
    </w:p>
    <w:p w:rsidR="00FF2CBF" w:rsidRDefault="00FF2CBF" w:rsidP="009F4E39">
      <w:pPr>
        <w:widowControl w:val="0"/>
        <w:spacing w:before="1"/>
        <w:ind w:left="-90"/>
        <w:jc w:val="both"/>
        <w:rPr>
          <w:rFonts w:ascii="Helvetica" w:eastAsia="Times New Roman" w:hAnsi="Helvetica" w:cs="Helvetica"/>
          <w:i/>
        </w:rPr>
      </w:pPr>
    </w:p>
    <w:p w:rsidR="00011BE8" w:rsidRPr="00CC01F7" w:rsidRDefault="00FB44C7" w:rsidP="009F4E39">
      <w:pPr>
        <w:widowControl w:val="0"/>
        <w:spacing w:before="1"/>
        <w:ind w:left="-90"/>
        <w:jc w:val="both"/>
        <w:rPr>
          <w:rFonts w:ascii="Helvetica" w:eastAsia="Times New Roman" w:hAnsi="Helvetica" w:cs="Helvetica"/>
        </w:rPr>
      </w:pPr>
      <w:r w:rsidRPr="00CC01F7">
        <w:rPr>
          <w:rFonts w:ascii="Helvetica" w:eastAsia="Times New Roman" w:hAnsi="Helvetica" w:cs="Helvetica"/>
        </w:rPr>
        <w:t>This position’s work environment is in</w:t>
      </w:r>
      <w:r w:rsidR="00CC01F7" w:rsidRPr="00CC01F7">
        <w:rPr>
          <w:rFonts w:ascii="Helvetica" w:eastAsia="Times New Roman" w:hAnsi="Helvetica" w:cs="Helvetica"/>
        </w:rPr>
        <w:t xml:space="preserve"> a l</w:t>
      </w:r>
      <w:r w:rsidRPr="00CC01F7">
        <w:rPr>
          <w:rFonts w:ascii="Helvetica" w:eastAsia="Times New Roman" w:hAnsi="Helvetica" w:cs="Helvetica"/>
        </w:rPr>
        <w:t>ab/</w:t>
      </w:r>
      <w:r w:rsidR="00CC01F7" w:rsidRPr="00CC01F7">
        <w:rPr>
          <w:rFonts w:ascii="Helvetica" w:eastAsia="Times New Roman" w:hAnsi="Helvetica" w:cs="Helvetica"/>
        </w:rPr>
        <w:t>bench environment</w:t>
      </w:r>
      <w:r w:rsidR="00CC01F7">
        <w:rPr>
          <w:rFonts w:ascii="Helvetica" w:eastAsia="Times New Roman" w:hAnsi="Helvetica" w:cs="Helvetica"/>
        </w:rPr>
        <w:t>.</w:t>
      </w:r>
    </w:p>
    <w:p w:rsidR="00CC01F7" w:rsidRPr="00F41EF1" w:rsidRDefault="00CC01F7" w:rsidP="009F4E39">
      <w:pPr>
        <w:widowControl w:val="0"/>
        <w:spacing w:before="1"/>
        <w:ind w:left="-90"/>
        <w:jc w:val="both"/>
        <w:rPr>
          <w:rFonts w:ascii="Helvetica" w:eastAsia="Times New Roman" w:hAnsi="Helvetica" w:cs="Helvetica"/>
          <w:i/>
        </w:rPr>
      </w:pPr>
    </w:p>
    <w:p w:rsidR="00D924B0" w:rsidRPr="00583A9E" w:rsidRDefault="00D924B0" w:rsidP="00D924B0">
      <w:pPr>
        <w:widowControl w:val="0"/>
        <w:spacing w:before="1"/>
        <w:ind w:left="-90"/>
        <w:jc w:val="both"/>
        <w:rPr>
          <w:rFonts w:ascii="Helvetica" w:eastAsia="Times New Roman" w:hAnsi="Helvetica" w:cs="Helvetica"/>
          <w:b/>
          <w:bCs/>
          <w:iCs/>
        </w:rPr>
      </w:pPr>
      <w:bookmarkStart w:id="5" w:name="_Hlk37079194"/>
      <w:r w:rsidRPr="00F41EF1">
        <w:rPr>
          <w:rFonts w:ascii="Helvetica" w:hAnsi="Helvetica" w:cs="Helvetica"/>
          <w:i/>
          <w:w w:val="90"/>
        </w:rPr>
        <w:t>The</w:t>
      </w:r>
      <w:r w:rsidRPr="00F41EF1">
        <w:rPr>
          <w:rFonts w:ascii="Helvetica" w:hAnsi="Helvetica" w:cs="Helvetica"/>
          <w:i/>
          <w:spacing w:val="-12"/>
        </w:rPr>
        <w:t xml:space="preserve"> </w:t>
      </w:r>
      <w:r w:rsidRPr="00F41EF1">
        <w:rPr>
          <w:rFonts w:ascii="Helvetica" w:hAnsi="Helvetica" w:cs="Helvetica"/>
          <w:i/>
          <w:w w:val="91"/>
        </w:rPr>
        <w:t>work</w:t>
      </w:r>
      <w:r w:rsidRPr="00F41EF1">
        <w:rPr>
          <w:rFonts w:ascii="Helvetica" w:hAnsi="Helvetica" w:cs="Helvetica"/>
          <w:i/>
          <w:spacing w:val="-6"/>
        </w:rPr>
        <w:t xml:space="preserve"> </w:t>
      </w:r>
      <w:r w:rsidRPr="00F41EF1">
        <w:rPr>
          <w:rFonts w:ascii="Helvetica" w:hAnsi="Helvetica" w:cs="Helvetica"/>
          <w:i/>
          <w:w w:val="89"/>
        </w:rPr>
        <w:t>environment</w:t>
      </w:r>
      <w:r w:rsidRPr="00F41EF1">
        <w:rPr>
          <w:rFonts w:ascii="Helvetica" w:hAnsi="Helvetica" w:cs="Helvetica"/>
          <w:i/>
          <w:spacing w:val="17"/>
        </w:rPr>
        <w:t xml:space="preserve"> </w:t>
      </w:r>
      <w:r w:rsidRPr="00F41EF1">
        <w:rPr>
          <w:rFonts w:ascii="Helvetica" w:hAnsi="Helvetica" w:cs="Helvetica"/>
          <w:i/>
          <w:w w:val="91"/>
        </w:rPr>
        <w:t>characteristics</w:t>
      </w:r>
      <w:r w:rsidRPr="00F41EF1">
        <w:rPr>
          <w:rFonts w:ascii="Helvetica" w:hAnsi="Helvetica" w:cs="Helvetica"/>
          <w:i/>
          <w:spacing w:val="-4"/>
        </w:rPr>
        <w:t xml:space="preserve"> </w:t>
      </w:r>
      <w:r w:rsidRPr="00F41EF1">
        <w:rPr>
          <w:rFonts w:ascii="Helvetica" w:hAnsi="Helvetica" w:cs="Helvetica"/>
          <w:i/>
          <w:w w:val="91"/>
        </w:rPr>
        <w:t>descri</w:t>
      </w:r>
      <w:r w:rsidRPr="00F41EF1">
        <w:rPr>
          <w:rFonts w:ascii="Helvetica" w:hAnsi="Helvetica" w:cs="Helvetica"/>
          <w:i/>
          <w:spacing w:val="-4"/>
          <w:w w:val="91"/>
        </w:rPr>
        <w:t>b</w:t>
      </w:r>
      <w:r w:rsidRPr="00F41EF1">
        <w:rPr>
          <w:rFonts w:ascii="Helvetica" w:hAnsi="Helvetica" w:cs="Helvetica"/>
          <w:i/>
          <w:w w:val="98"/>
        </w:rPr>
        <w:t>ed</w:t>
      </w:r>
      <w:r w:rsidRPr="00F41EF1">
        <w:rPr>
          <w:rFonts w:ascii="Helvetica" w:hAnsi="Helvetica" w:cs="Helvetica"/>
          <w:i/>
          <w:spacing w:val="-14"/>
        </w:rPr>
        <w:t xml:space="preserve"> </w:t>
      </w:r>
      <w:r w:rsidRPr="00F41EF1">
        <w:rPr>
          <w:rFonts w:ascii="Helvetica" w:hAnsi="Helvetica" w:cs="Helvetica"/>
          <w:i/>
          <w:w w:val="92"/>
        </w:rPr>
        <w:t>here</w:t>
      </w:r>
      <w:r w:rsidRPr="00F41EF1">
        <w:rPr>
          <w:rFonts w:ascii="Helvetica" w:hAnsi="Helvetica" w:cs="Helvetica"/>
          <w:i/>
          <w:spacing w:val="-6"/>
        </w:rPr>
        <w:t xml:space="preserve"> </w:t>
      </w:r>
      <w:r w:rsidRPr="00F41EF1">
        <w:rPr>
          <w:rFonts w:ascii="Helvetica" w:hAnsi="Helvetica" w:cs="Helvetica"/>
          <w:i/>
          <w:w w:val="94"/>
        </w:rPr>
        <w:t>are</w:t>
      </w:r>
      <w:r w:rsidRPr="00F41EF1">
        <w:rPr>
          <w:rFonts w:ascii="Helvetica" w:hAnsi="Helvetica" w:cs="Helvetica"/>
          <w:i/>
          <w:spacing w:val="-18"/>
        </w:rPr>
        <w:t xml:space="preserve"> </w:t>
      </w:r>
      <w:r w:rsidRPr="00F41EF1">
        <w:rPr>
          <w:rFonts w:ascii="Helvetica" w:hAnsi="Helvetica" w:cs="Helvetica"/>
          <w:i/>
          <w:w w:val="91"/>
        </w:rPr>
        <w:t>representative</w:t>
      </w:r>
      <w:r w:rsidRPr="00F41EF1">
        <w:rPr>
          <w:rFonts w:ascii="Helvetica" w:hAnsi="Helvetica" w:cs="Helvetica"/>
          <w:i/>
        </w:rPr>
        <w:t xml:space="preserve"> </w:t>
      </w:r>
      <w:r w:rsidRPr="00F41EF1">
        <w:rPr>
          <w:rFonts w:ascii="Helvetica" w:hAnsi="Helvetica" w:cs="Helvetica"/>
          <w:i/>
          <w:w w:val="96"/>
        </w:rPr>
        <w:t>of</w:t>
      </w:r>
      <w:r w:rsidRPr="00F41EF1">
        <w:rPr>
          <w:rFonts w:ascii="Helvetica" w:hAnsi="Helvetica" w:cs="Helvetica"/>
          <w:i/>
          <w:spacing w:val="-1"/>
        </w:rPr>
        <w:t xml:space="preserve"> </w:t>
      </w:r>
      <w:r w:rsidRPr="00F41EF1">
        <w:rPr>
          <w:rFonts w:ascii="Helvetica" w:hAnsi="Helvetica" w:cs="Helvetica"/>
          <w:i/>
          <w:w w:val="91"/>
        </w:rPr>
        <w:t>those</w:t>
      </w:r>
      <w:r w:rsidRPr="00F41EF1">
        <w:rPr>
          <w:rFonts w:ascii="Helvetica" w:hAnsi="Helvetica" w:cs="Helvetica"/>
          <w:i/>
          <w:spacing w:val="-15"/>
        </w:rPr>
        <w:t xml:space="preserve"> </w:t>
      </w:r>
      <w:r w:rsidRPr="00F41EF1">
        <w:rPr>
          <w:rFonts w:ascii="Helvetica" w:hAnsi="Helvetica" w:cs="Helvetica"/>
          <w:i/>
          <w:w w:val="94"/>
        </w:rPr>
        <w:t>an</w:t>
      </w:r>
      <w:r w:rsidRPr="00F41EF1">
        <w:rPr>
          <w:rFonts w:ascii="Helvetica" w:hAnsi="Helvetica" w:cs="Helvetica"/>
          <w:i/>
          <w:spacing w:val="-15"/>
        </w:rPr>
        <w:t xml:space="preserve"> </w:t>
      </w:r>
      <w:r w:rsidRPr="00F41EF1">
        <w:rPr>
          <w:rFonts w:ascii="Helvetica" w:hAnsi="Helvetica" w:cs="Helvetica"/>
          <w:i/>
          <w:w w:val="96"/>
        </w:rPr>
        <w:t>em</w:t>
      </w:r>
      <w:r w:rsidRPr="00F41EF1">
        <w:rPr>
          <w:rFonts w:ascii="Helvetica" w:hAnsi="Helvetica" w:cs="Helvetica"/>
          <w:i/>
          <w:spacing w:val="-12"/>
          <w:w w:val="96"/>
        </w:rPr>
        <w:t>p</w:t>
      </w:r>
      <w:r w:rsidRPr="00F41EF1">
        <w:rPr>
          <w:rFonts w:ascii="Helvetica" w:hAnsi="Helvetica" w:cs="Helvetica"/>
          <w:i/>
          <w:w w:val="93"/>
        </w:rPr>
        <w:t xml:space="preserve">loyee </w:t>
      </w:r>
      <w:r w:rsidRPr="00F41EF1">
        <w:rPr>
          <w:rFonts w:ascii="Helvetica" w:hAnsi="Helvetica" w:cs="Helvetica"/>
          <w:i/>
          <w:w w:val="90"/>
        </w:rPr>
        <w:t>encounters</w:t>
      </w:r>
      <w:r w:rsidRPr="00F41EF1">
        <w:rPr>
          <w:rFonts w:ascii="Helvetica" w:hAnsi="Helvetica" w:cs="Helvetica"/>
          <w:i/>
          <w:spacing w:val="18"/>
        </w:rPr>
        <w:t xml:space="preserve"> </w:t>
      </w:r>
      <w:r w:rsidRPr="00F41EF1">
        <w:rPr>
          <w:rFonts w:ascii="Helvetica" w:hAnsi="Helvetica" w:cs="Helvetica"/>
          <w:i/>
          <w:w w:val="89"/>
        </w:rPr>
        <w:t>whil</w:t>
      </w:r>
      <w:r w:rsidRPr="00F41EF1">
        <w:rPr>
          <w:rFonts w:ascii="Helvetica" w:hAnsi="Helvetica" w:cs="Helvetica"/>
          <w:i/>
          <w:spacing w:val="27"/>
          <w:w w:val="89"/>
        </w:rPr>
        <w:t>e</w:t>
      </w:r>
      <w:r w:rsidRPr="00F41EF1">
        <w:rPr>
          <w:rFonts w:ascii="Helvetica" w:hAnsi="Helvetica" w:cs="Helvetica"/>
          <w:i/>
          <w:w w:val="90"/>
        </w:rPr>
        <w:t xml:space="preserve"> performing</w:t>
      </w:r>
      <w:r w:rsidRPr="00F41EF1">
        <w:rPr>
          <w:rFonts w:ascii="Helvetica" w:hAnsi="Helvetica" w:cs="Helvetica"/>
          <w:i/>
          <w:spacing w:val="23"/>
        </w:rPr>
        <w:t xml:space="preserve"> </w:t>
      </w:r>
      <w:r w:rsidRPr="00F41EF1">
        <w:rPr>
          <w:rFonts w:ascii="Helvetica" w:hAnsi="Helvetica" w:cs="Helvetica"/>
          <w:i/>
          <w:w w:val="96"/>
        </w:rPr>
        <w:t>the</w:t>
      </w:r>
      <w:r w:rsidRPr="00F41EF1">
        <w:rPr>
          <w:rFonts w:ascii="Helvetica" w:hAnsi="Helvetica" w:cs="Helvetica"/>
          <w:i/>
          <w:spacing w:val="-13"/>
        </w:rPr>
        <w:t xml:space="preserve"> </w:t>
      </w:r>
      <w:r w:rsidRPr="00F41EF1">
        <w:rPr>
          <w:rFonts w:ascii="Helvetica" w:hAnsi="Helvetica" w:cs="Helvetica"/>
          <w:i/>
          <w:w w:val="93"/>
        </w:rPr>
        <w:t>essential</w:t>
      </w:r>
      <w:r w:rsidRPr="00F41EF1">
        <w:rPr>
          <w:rFonts w:ascii="Helvetica" w:hAnsi="Helvetica" w:cs="Helvetica"/>
          <w:i/>
          <w:w w:val="97"/>
        </w:rPr>
        <w:t xml:space="preserve"> </w:t>
      </w:r>
      <w:r w:rsidRPr="00F41EF1">
        <w:rPr>
          <w:rFonts w:ascii="Helvetica" w:hAnsi="Helvetica" w:cs="Helvetica"/>
          <w:i/>
          <w:spacing w:val="-3"/>
          <w:w w:val="97"/>
        </w:rPr>
        <w:t>f</w:t>
      </w:r>
      <w:r w:rsidRPr="00F41EF1">
        <w:rPr>
          <w:rFonts w:ascii="Helvetica" w:hAnsi="Helvetica" w:cs="Helvetica"/>
          <w:i/>
          <w:w w:val="92"/>
        </w:rPr>
        <w:t>unctions</w:t>
      </w:r>
      <w:r>
        <w:rPr>
          <w:rFonts w:ascii="Helvetica" w:hAnsi="Helvetica" w:cs="Helvetica"/>
          <w:i/>
        </w:rPr>
        <w:t xml:space="preserve"> of this job.</w:t>
      </w:r>
    </w:p>
    <w:p w:rsidR="00D924B0" w:rsidRPr="00F41EF1" w:rsidRDefault="00D924B0" w:rsidP="00D924B0">
      <w:pPr>
        <w:widowControl w:val="0"/>
        <w:spacing w:before="2"/>
        <w:ind w:left="-90"/>
        <w:jc w:val="both"/>
        <w:rPr>
          <w:rFonts w:ascii="Helvetica" w:eastAsia="Times New Roman" w:hAnsi="Helvetica" w:cs="Helvetica"/>
          <w:i/>
        </w:rPr>
      </w:pPr>
    </w:p>
    <w:p w:rsidR="00D924B0" w:rsidRPr="00F41EF1" w:rsidRDefault="00D924B0" w:rsidP="00D924B0">
      <w:pPr>
        <w:widowControl w:val="0"/>
        <w:spacing w:before="8"/>
        <w:ind w:left="-90"/>
        <w:jc w:val="both"/>
        <w:rPr>
          <w:rFonts w:ascii="Helvetica" w:eastAsia="Times New Roman" w:hAnsi="Helvetica" w:cs="Helvetica"/>
        </w:rPr>
      </w:pPr>
    </w:p>
    <w:p w:rsidR="00D924B0" w:rsidRPr="00FF2CBF" w:rsidRDefault="00D924B0" w:rsidP="00D924B0">
      <w:pPr>
        <w:widowControl w:val="0"/>
        <w:ind w:left="-90"/>
        <w:jc w:val="both"/>
        <w:rPr>
          <w:rFonts w:ascii="Arial" w:hAnsi="Arial" w:cs="Arial"/>
          <w:b/>
          <w:bCs/>
          <w:iCs/>
          <w:sz w:val="22"/>
          <w:szCs w:val="22"/>
        </w:rPr>
      </w:pPr>
      <w:r w:rsidRPr="00F41EF1">
        <w:rPr>
          <w:rFonts w:ascii="Helvetica" w:hAnsi="Helvetica" w:cs="Helvetica"/>
          <w:i/>
        </w:rPr>
        <w:t>*To perform</w:t>
      </w:r>
      <w:r w:rsidRPr="00F41EF1">
        <w:rPr>
          <w:rFonts w:ascii="Helvetica" w:hAnsi="Helvetica" w:cs="Helvetica"/>
          <w:i/>
          <w:spacing w:val="-40"/>
        </w:rPr>
        <w:t xml:space="preserve"> </w:t>
      </w:r>
      <w:r w:rsidRPr="00F41EF1">
        <w:rPr>
          <w:rFonts w:ascii="Helvetica" w:hAnsi="Helvetica" w:cs="Helvetica"/>
          <w:i/>
        </w:rPr>
        <w:t>this job</w:t>
      </w:r>
      <w:r w:rsidRPr="00F41EF1">
        <w:rPr>
          <w:rFonts w:ascii="Helvetica" w:hAnsi="Helvetica" w:cs="Helvetica"/>
          <w:i/>
          <w:spacing w:val="-19"/>
        </w:rPr>
        <w:t xml:space="preserve"> </w:t>
      </w:r>
      <w:r w:rsidRPr="00F41EF1">
        <w:rPr>
          <w:rFonts w:ascii="Helvetica" w:hAnsi="Helvetica" w:cs="Helvetica"/>
          <w:i/>
        </w:rPr>
        <w:t>successfully,</w:t>
      </w:r>
      <w:r w:rsidRPr="00F41EF1">
        <w:rPr>
          <w:rFonts w:ascii="Helvetica" w:hAnsi="Helvetica" w:cs="Helvetica"/>
          <w:i/>
          <w:spacing w:val="-32"/>
        </w:rPr>
        <w:t xml:space="preserve"> </w:t>
      </w:r>
      <w:r w:rsidRPr="00F41EF1">
        <w:rPr>
          <w:rFonts w:ascii="Helvetica" w:hAnsi="Helvetica" w:cs="Helvetica"/>
          <w:i/>
        </w:rPr>
        <w:t>an</w:t>
      </w:r>
      <w:r w:rsidRPr="00F41EF1">
        <w:rPr>
          <w:rFonts w:ascii="Helvetica" w:hAnsi="Helvetica" w:cs="Helvetica"/>
          <w:i/>
          <w:spacing w:val="-32"/>
        </w:rPr>
        <w:t xml:space="preserve"> </w:t>
      </w:r>
      <w:r w:rsidRPr="00F41EF1">
        <w:rPr>
          <w:rFonts w:ascii="Helvetica" w:hAnsi="Helvetica" w:cs="Helvetica"/>
          <w:i/>
          <w:spacing w:val="-3"/>
        </w:rPr>
        <w:t>individual</w:t>
      </w:r>
      <w:r w:rsidRPr="00F41EF1">
        <w:rPr>
          <w:rFonts w:ascii="Helvetica" w:hAnsi="Helvetica" w:cs="Helvetica"/>
          <w:i/>
          <w:spacing w:val="-29"/>
        </w:rPr>
        <w:t xml:space="preserve"> </w:t>
      </w:r>
      <w:r w:rsidRPr="00F41EF1">
        <w:rPr>
          <w:rFonts w:ascii="Helvetica" w:hAnsi="Helvetica" w:cs="Helvetica"/>
          <w:i/>
        </w:rPr>
        <w:t>must</w:t>
      </w:r>
      <w:r w:rsidRPr="00F41EF1">
        <w:rPr>
          <w:rFonts w:ascii="Helvetica" w:hAnsi="Helvetica" w:cs="Helvetica"/>
          <w:i/>
          <w:spacing w:val="-41"/>
        </w:rPr>
        <w:t xml:space="preserve"> </w:t>
      </w:r>
      <w:r w:rsidRPr="00F41EF1">
        <w:rPr>
          <w:rFonts w:ascii="Helvetica" w:hAnsi="Helvetica" w:cs="Helvetica"/>
          <w:i/>
        </w:rPr>
        <w:t>be</w:t>
      </w:r>
      <w:r w:rsidRPr="00F41EF1">
        <w:rPr>
          <w:rFonts w:ascii="Helvetica" w:hAnsi="Helvetica" w:cs="Helvetica"/>
          <w:i/>
          <w:spacing w:val="-35"/>
        </w:rPr>
        <w:t xml:space="preserve"> </w:t>
      </w:r>
      <w:r w:rsidRPr="00F41EF1">
        <w:rPr>
          <w:rFonts w:ascii="Helvetica" w:hAnsi="Helvetica" w:cs="Helvetica"/>
          <w:i/>
        </w:rPr>
        <w:t>able</w:t>
      </w:r>
      <w:r w:rsidRPr="00F41EF1">
        <w:rPr>
          <w:rFonts w:ascii="Helvetica" w:hAnsi="Helvetica" w:cs="Helvetica"/>
          <w:i/>
          <w:spacing w:val="-36"/>
        </w:rPr>
        <w:t xml:space="preserve"> </w:t>
      </w:r>
      <w:r w:rsidRPr="00F41EF1">
        <w:rPr>
          <w:rFonts w:ascii="Helvetica" w:hAnsi="Helvetica" w:cs="Helvetica"/>
          <w:i/>
        </w:rPr>
        <w:t>to perform</w:t>
      </w:r>
      <w:r w:rsidRPr="00F41EF1">
        <w:rPr>
          <w:rFonts w:ascii="Helvetica" w:hAnsi="Helvetica" w:cs="Helvetica"/>
          <w:i/>
          <w:spacing w:val="-21"/>
        </w:rPr>
        <w:t xml:space="preserve"> </w:t>
      </w:r>
      <w:r w:rsidRPr="00F41EF1">
        <w:rPr>
          <w:rFonts w:ascii="Helvetica" w:hAnsi="Helvetica" w:cs="Helvetica"/>
          <w:i/>
        </w:rPr>
        <w:t>each</w:t>
      </w:r>
      <w:r w:rsidRPr="00F41EF1">
        <w:rPr>
          <w:rFonts w:ascii="Helvetica" w:hAnsi="Helvetica" w:cs="Helvetica"/>
          <w:i/>
          <w:spacing w:val="-34"/>
        </w:rPr>
        <w:t xml:space="preserve"> </w:t>
      </w:r>
      <w:r>
        <w:rPr>
          <w:rFonts w:ascii="Helvetica" w:hAnsi="Helvetica" w:cs="Helvetica"/>
          <w:i/>
        </w:rPr>
        <w:t>role and responsibility</w:t>
      </w:r>
      <w:r w:rsidRPr="00F41EF1">
        <w:rPr>
          <w:rFonts w:ascii="Helvetica" w:hAnsi="Helvetica" w:cs="Helvetica"/>
          <w:i/>
          <w:w w:val="93"/>
        </w:rPr>
        <w:t xml:space="preserve"> </w:t>
      </w:r>
      <w:r w:rsidRPr="00F41EF1">
        <w:rPr>
          <w:rFonts w:ascii="Helvetica" w:hAnsi="Helvetica" w:cs="Helvetica"/>
          <w:i/>
          <w:w w:val="95"/>
        </w:rPr>
        <w:t>satisfactorily.</w:t>
      </w:r>
      <w:r w:rsidRPr="00F41EF1">
        <w:rPr>
          <w:rFonts w:ascii="Helvetica" w:hAnsi="Helvetica" w:cs="Helvetica"/>
          <w:i/>
          <w:spacing w:val="6"/>
          <w:w w:val="95"/>
        </w:rPr>
        <w:t xml:space="preserve"> </w:t>
      </w:r>
      <w:r w:rsidRPr="00F41EF1">
        <w:rPr>
          <w:rFonts w:ascii="Helvetica" w:hAnsi="Helvetica" w:cs="Helvetica"/>
          <w:i/>
          <w:w w:val="95"/>
        </w:rPr>
        <w:t>The</w:t>
      </w:r>
      <w:r w:rsidRPr="00F41EF1">
        <w:rPr>
          <w:rFonts w:ascii="Helvetica" w:hAnsi="Helvetica" w:cs="Helvetica"/>
          <w:i/>
          <w:spacing w:val="-30"/>
          <w:w w:val="95"/>
        </w:rPr>
        <w:t xml:space="preserve"> </w:t>
      </w:r>
      <w:r w:rsidRPr="00F41EF1">
        <w:rPr>
          <w:rFonts w:ascii="Helvetica" w:hAnsi="Helvetica" w:cs="Helvetica"/>
          <w:i/>
          <w:w w:val="95"/>
        </w:rPr>
        <w:t>requirements</w:t>
      </w:r>
      <w:r w:rsidRPr="00F41EF1">
        <w:rPr>
          <w:rFonts w:ascii="Helvetica" w:hAnsi="Helvetica" w:cs="Helvetica"/>
          <w:i/>
          <w:spacing w:val="-15"/>
          <w:w w:val="95"/>
        </w:rPr>
        <w:t xml:space="preserve"> </w:t>
      </w:r>
      <w:r w:rsidRPr="00F41EF1">
        <w:rPr>
          <w:rFonts w:ascii="Helvetica" w:hAnsi="Helvetica" w:cs="Helvetica"/>
          <w:i/>
          <w:spacing w:val="-3"/>
          <w:w w:val="95"/>
        </w:rPr>
        <w:t>listed</w:t>
      </w:r>
      <w:r w:rsidRPr="00F41EF1">
        <w:rPr>
          <w:rFonts w:ascii="Helvetica" w:hAnsi="Helvetica" w:cs="Helvetica"/>
          <w:i/>
          <w:spacing w:val="-23"/>
          <w:w w:val="95"/>
        </w:rPr>
        <w:t xml:space="preserve"> </w:t>
      </w:r>
      <w:r w:rsidRPr="00F41EF1">
        <w:rPr>
          <w:rFonts w:ascii="Helvetica" w:hAnsi="Helvetica" w:cs="Helvetica"/>
          <w:i/>
          <w:w w:val="95"/>
        </w:rPr>
        <w:t>above</w:t>
      </w:r>
      <w:r w:rsidRPr="00F41EF1">
        <w:rPr>
          <w:rFonts w:ascii="Helvetica" w:hAnsi="Helvetica" w:cs="Helvetica"/>
          <w:i/>
          <w:spacing w:val="-32"/>
          <w:w w:val="95"/>
        </w:rPr>
        <w:t xml:space="preserve"> </w:t>
      </w:r>
      <w:r w:rsidRPr="00F41EF1">
        <w:rPr>
          <w:rFonts w:ascii="Helvetica" w:hAnsi="Helvetica" w:cs="Helvetica"/>
          <w:i/>
          <w:w w:val="95"/>
        </w:rPr>
        <w:t>are</w:t>
      </w:r>
      <w:r w:rsidRPr="00F41EF1">
        <w:rPr>
          <w:rFonts w:ascii="Helvetica" w:hAnsi="Helvetica" w:cs="Helvetica"/>
          <w:i/>
          <w:spacing w:val="-28"/>
          <w:w w:val="95"/>
        </w:rPr>
        <w:t xml:space="preserve"> </w:t>
      </w:r>
      <w:r w:rsidRPr="00F41EF1">
        <w:rPr>
          <w:rFonts w:ascii="Helvetica" w:hAnsi="Helvetica" w:cs="Helvetica"/>
          <w:i/>
          <w:w w:val="95"/>
        </w:rPr>
        <w:t>representative</w:t>
      </w:r>
      <w:r w:rsidRPr="00F41EF1">
        <w:rPr>
          <w:rFonts w:ascii="Helvetica" w:hAnsi="Helvetica" w:cs="Helvetica"/>
          <w:i/>
          <w:spacing w:val="-10"/>
          <w:w w:val="95"/>
        </w:rPr>
        <w:t xml:space="preserve"> </w:t>
      </w:r>
      <w:r w:rsidRPr="00F41EF1">
        <w:rPr>
          <w:rFonts w:ascii="Helvetica" w:hAnsi="Helvetica" w:cs="Helvetica"/>
          <w:i/>
          <w:w w:val="95"/>
        </w:rPr>
        <w:t>of</w:t>
      </w:r>
      <w:r w:rsidRPr="00F41EF1">
        <w:rPr>
          <w:rFonts w:ascii="Helvetica" w:hAnsi="Helvetica" w:cs="Helvetica"/>
          <w:i/>
          <w:spacing w:val="-24"/>
          <w:w w:val="95"/>
        </w:rPr>
        <w:t xml:space="preserve"> </w:t>
      </w:r>
      <w:r w:rsidRPr="00F41EF1">
        <w:rPr>
          <w:rFonts w:ascii="Helvetica" w:hAnsi="Helvetica" w:cs="Helvetica"/>
          <w:i/>
          <w:w w:val="95"/>
        </w:rPr>
        <w:t>the</w:t>
      </w:r>
      <w:r w:rsidRPr="00F41EF1">
        <w:rPr>
          <w:rFonts w:ascii="Helvetica" w:hAnsi="Helvetica" w:cs="Helvetica"/>
          <w:i/>
          <w:spacing w:val="-26"/>
          <w:w w:val="95"/>
        </w:rPr>
        <w:t xml:space="preserve"> </w:t>
      </w:r>
      <w:r w:rsidRPr="00F41EF1">
        <w:rPr>
          <w:rFonts w:ascii="Helvetica" w:hAnsi="Helvetica" w:cs="Helvetica"/>
          <w:i/>
          <w:w w:val="95"/>
        </w:rPr>
        <w:t>knowledge,</w:t>
      </w:r>
      <w:r w:rsidRPr="00F41EF1">
        <w:rPr>
          <w:rFonts w:ascii="Helvetica" w:hAnsi="Helvetica" w:cs="Helvetica"/>
          <w:i/>
          <w:spacing w:val="-30"/>
          <w:w w:val="95"/>
        </w:rPr>
        <w:t xml:space="preserve"> </w:t>
      </w:r>
      <w:r w:rsidRPr="00F41EF1">
        <w:rPr>
          <w:rFonts w:ascii="Helvetica" w:hAnsi="Helvetica" w:cs="Helvetica"/>
          <w:i/>
          <w:w w:val="95"/>
        </w:rPr>
        <w:t>skill,</w:t>
      </w:r>
      <w:r w:rsidRPr="00F41EF1">
        <w:rPr>
          <w:rFonts w:ascii="Helvetica" w:hAnsi="Helvetica" w:cs="Helvetica"/>
          <w:i/>
          <w:spacing w:val="-19"/>
          <w:w w:val="95"/>
        </w:rPr>
        <w:t xml:space="preserve"> </w:t>
      </w:r>
      <w:r w:rsidRPr="00F41EF1">
        <w:rPr>
          <w:rFonts w:ascii="Helvetica" w:hAnsi="Helvetica" w:cs="Helvetica"/>
          <w:i/>
          <w:w w:val="95"/>
        </w:rPr>
        <w:t>and/or</w:t>
      </w:r>
      <w:r w:rsidRPr="00F41EF1">
        <w:rPr>
          <w:rFonts w:ascii="Helvetica" w:hAnsi="Helvetica" w:cs="Helvetica"/>
          <w:i/>
          <w:w w:val="92"/>
        </w:rPr>
        <w:t xml:space="preserve"> </w:t>
      </w:r>
      <w:r w:rsidRPr="00F41EF1">
        <w:rPr>
          <w:rFonts w:ascii="Helvetica" w:hAnsi="Helvetica" w:cs="Helvetica"/>
          <w:i/>
        </w:rPr>
        <w:t>ability</w:t>
      </w:r>
      <w:r w:rsidRPr="00F41EF1">
        <w:rPr>
          <w:rFonts w:ascii="Helvetica" w:hAnsi="Helvetica" w:cs="Helvetica"/>
          <w:i/>
          <w:spacing w:val="-30"/>
        </w:rPr>
        <w:t xml:space="preserve"> </w:t>
      </w:r>
      <w:r w:rsidRPr="00F41EF1">
        <w:rPr>
          <w:rFonts w:ascii="Helvetica" w:hAnsi="Helvetica" w:cs="Helvetica"/>
          <w:i/>
          <w:spacing w:val="-3"/>
        </w:rPr>
        <w:t>required.</w:t>
      </w:r>
      <w:r w:rsidRPr="00F41EF1">
        <w:rPr>
          <w:rFonts w:ascii="Helvetica" w:hAnsi="Helvetica" w:cs="Helvetica"/>
          <w:i/>
          <w:spacing w:val="-34"/>
        </w:rPr>
        <w:t xml:space="preserve"> </w:t>
      </w:r>
      <w:r w:rsidRPr="00F41EF1">
        <w:rPr>
          <w:rFonts w:ascii="Helvetica" w:hAnsi="Helvetica" w:cs="Helvetica"/>
          <w:i/>
        </w:rPr>
        <w:t>Reasonable</w:t>
      </w:r>
      <w:r w:rsidRPr="00F41EF1">
        <w:rPr>
          <w:rFonts w:ascii="Helvetica" w:hAnsi="Helvetica" w:cs="Helvetica"/>
          <w:i/>
          <w:spacing w:val="-23"/>
        </w:rPr>
        <w:t xml:space="preserve"> </w:t>
      </w:r>
      <w:r w:rsidRPr="00F41EF1">
        <w:rPr>
          <w:rFonts w:ascii="Helvetica" w:hAnsi="Helvetica" w:cs="Helvetica"/>
          <w:i/>
        </w:rPr>
        <w:t>accommodations</w:t>
      </w:r>
      <w:r w:rsidRPr="00F41EF1">
        <w:rPr>
          <w:rFonts w:ascii="Helvetica" w:hAnsi="Helvetica" w:cs="Helvetica"/>
          <w:i/>
          <w:spacing w:val="-22"/>
        </w:rPr>
        <w:t xml:space="preserve"> </w:t>
      </w:r>
      <w:r w:rsidRPr="00F41EF1">
        <w:rPr>
          <w:rFonts w:ascii="Helvetica" w:hAnsi="Helvetica" w:cs="Helvetica"/>
          <w:i/>
        </w:rPr>
        <w:t>may</w:t>
      </w:r>
      <w:r w:rsidRPr="00F41EF1">
        <w:rPr>
          <w:rFonts w:ascii="Helvetica" w:hAnsi="Helvetica" w:cs="Helvetica"/>
          <w:i/>
          <w:spacing w:val="-28"/>
        </w:rPr>
        <w:t xml:space="preserve"> </w:t>
      </w:r>
      <w:r w:rsidRPr="00F41EF1">
        <w:rPr>
          <w:rFonts w:ascii="Helvetica" w:hAnsi="Helvetica" w:cs="Helvetica"/>
          <w:i/>
        </w:rPr>
        <w:t>be</w:t>
      </w:r>
      <w:r w:rsidRPr="00F41EF1">
        <w:rPr>
          <w:rFonts w:ascii="Helvetica" w:hAnsi="Helvetica" w:cs="Helvetica"/>
          <w:i/>
          <w:spacing w:val="-34"/>
        </w:rPr>
        <w:t xml:space="preserve"> </w:t>
      </w:r>
      <w:r w:rsidRPr="00F41EF1">
        <w:rPr>
          <w:rFonts w:ascii="Helvetica" w:hAnsi="Helvetica" w:cs="Helvetica"/>
          <w:i/>
        </w:rPr>
        <w:t>made</w:t>
      </w:r>
      <w:r w:rsidRPr="00F41EF1">
        <w:rPr>
          <w:rFonts w:ascii="Helvetica" w:hAnsi="Helvetica" w:cs="Helvetica"/>
          <w:i/>
          <w:spacing w:val="-33"/>
        </w:rPr>
        <w:t xml:space="preserve"> </w:t>
      </w:r>
      <w:r w:rsidRPr="00F41EF1">
        <w:rPr>
          <w:rFonts w:ascii="Helvetica" w:hAnsi="Helvetica" w:cs="Helvetica"/>
          <w:i/>
        </w:rPr>
        <w:t>to</w:t>
      </w:r>
      <w:r w:rsidRPr="00F41EF1">
        <w:rPr>
          <w:rFonts w:ascii="Helvetica" w:hAnsi="Helvetica" w:cs="Helvetica"/>
          <w:i/>
          <w:spacing w:val="-38"/>
        </w:rPr>
        <w:t xml:space="preserve"> </w:t>
      </w:r>
      <w:r w:rsidRPr="00F41EF1">
        <w:rPr>
          <w:rFonts w:ascii="Helvetica" w:hAnsi="Helvetica" w:cs="Helvetica"/>
          <w:i/>
        </w:rPr>
        <w:t>enable</w:t>
      </w:r>
      <w:r w:rsidRPr="00F41EF1">
        <w:rPr>
          <w:rFonts w:ascii="Helvetica" w:hAnsi="Helvetica" w:cs="Helvetica"/>
          <w:i/>
          <w:spacing w:val="-29"/>
        </w:rPr>
        <w:t xml:space="preserve"> </w:t>
      </w:r>
      <w:r w:rsidRPr="00F41EF1">
        <w:rPr>
          <w:rFonts w:ascii="Helvetica" w:hAnsi="Helvetica" w:cs="Helvetica"/>
          <w:i/>
        </w:rPr>
        <w:t>individuals</w:t>
      </w:r>
      <w:r w:rsidRPr="00F41EF1">
        <w:rPr>
          <w:rFonts w:ascii="Helvetica" w:hAnsi="Helvetica" w:cs="Helvetica"/>
          <w:i/>
          <w:spacing w:val="-28"/>
        </w:rPr>
        <w:t xml:space="preserve"> </w:t>
      </w:r>
      <w:r w:rsidRPr="00F41EF1">
        <w:rPr>
          <w:rFonts w:ascii="Helvetica" w:hAnsi="Helvetica" w:cs="Helvetica"/>
          <w:i/>
        </w:rPr>
        <w:t>with</w:t>
      </w:r>
      <w:r w:rsidRPr="00F41EF1">
        <w:rPr>
          <w:rFonts w:ascii="Helvetica" w:hAnsi="Helvetica" w:cs="Helvetica"/>
          <w:i/>
          <w:w w:val="91"/>
        </w:rPr>
        <w:t xml:space="preserve"> </w:t>
      </w:r>
      <w:r w:rsidRPr="00F41EF1">
        <w:rPr>
          <w:rFonts w:ascii="Helvetica" w:hAnsi="Helvetica" w:cs="Helvetica"/>
          <w:i/>
          <w:w w:val="95"/>
        </w:rPr>
        <w:t>disabilities</w:t>
      </w:r>
      <w:r w:rsidRPr="00F41EF1">
        <w:rPr>
          <w:rFonts w:ascii="Helvetica" w:hAnsi="Helvetica" w:cs="Helvetica"/>
          <w:i/>
          <w:spacing w:val="-19"/>
          <w:w w:val="95"/>
        </w:rPr>
        <w:t xml:space="preserve"> </w:t>
      </w:r>
      <w:r w:rsidRPr="00F41EF1">
        <w:rPr>
          <w:rFonts w:ascii="Helvetica" w:hAnsi="Helvetica" w:cs="Helvetica"/>
          <w:i/>
          <w:w w:val="95"/>
        </w:rPr>
        <w:t>to perform</w:t>
      </w:r>
      <w:r w:rsidRPr="00F41EF1">
        <w:rPr>
          <w:rFonts w:ascii="Helvetica" w:hAnsi="Helvetica" w:cs="Helvetica"/>
          <w:i/>
          <w:spacing w:val="-16"/>
          <w:w w:val="95"/>
        </w:rPr>
        <w:t xml:space="preserve"> </w:t>
      </w:r>
      <w:r w:rsidRPr="00F41EF1">
        <w:rPr>
          <w:rFonts w:ascii="Helvetica" w:hAnsi="Helvetica" w:cs="Helvetica"/>
          <w:i/>
          <w:w w:val="95"/>
        </w:rPr>
        <w:t>the</w:t>
      </w:r>
      <w:r w:rsidRPr="00F41EF1">
        <w:rPr>
          <w:rFonts w:ascii="Helvetica" w:hAnsi="Helvetica" w:cs="Helvetica"/>
          <w:i/>
          <w:spacing w:val="-31"/>
          <w:w w:val="95"/>
        </w:rPr>
        <w:t xml:space="preserve"> </w:t>
      </w:r>
      <w:r w:rsidRPr="00F41EF1">
        <w:rPr>
          <w:rFonts w:ascii="Helvetica" w:hAnsi="Helvetica" w:cs="Helvetica"/>
          <w:i/>
          <w:w w:val="95"/>
        </w:rPr>
        <w:t>essential func</w:t>
      </w:r>
      <w:r>
        <w:rPr>
          <w:rFonts w:ascii="Arial" w:hAnsi="Arial" w:cs="Arial"/>
          <w:i/>
          <w:w w:val="95"/>
        </w:rPr>
        <w:t>tions.</w:t>
      </w:r>
      <w:bookmarkEnd w:id="5"/>
    </w:p>
    <w:p w:rsidR="004346C1" w:rsidRPr="00FF2CBF" w:rsidRDefault="004346C1" w:rsidP="00D924B0">
      <w:pPr>
        <w:widowControl w:val="0"/>
        <w:ind w:left="-90"/>
        <w:jc w:val="both"/>
        <w:rPr>
          <w:rFonts w:ascii="Arial" w:hAnsi="Arial" w:cs="Arial"/>
          <w:b/>
          <w:bCs/>
          <w:iCs/>
          <w:sz w:val="22"/>
          <w:szCs w:val="22"/>
        </w:rPr>
      </w:pPr>
    </w:p>
    <w:sectPr w:rsidR="004346C1" w:rsidRPr="00FF2CBF" w:rsidSect="002041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006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447F"/>
    <w:multiLevelType w:val="hybridMultilevel"/>
    <w:tmpl w:val="EEFCF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2B6"/>
    <w:multiLevelType w:val="hybridMultilevel"/>
    <w:tmpl w:val="6FDCCD32"/>
    <w:lvl w:ilvl="0" w:tplc="04090001">
      <w:start w:val="1"/>
      <w:numFmt w:val="bullet"/>
      <w:lvlText w:val=""/>
      <w:lvlJc w:val="left"/>
      <w:pPr>
        <w:ind w:left="720" w:hanging="360"/>
      </w:pPr>
      <w:rPr>
        <w:rFonts w:ascii="Symbol" w:hAnsi="Symbol" w:hint="default"/>
      </w:rPr>
    </w:lvl>
    <w:lvl w:ilvl="1" w:tplc="F26EED72">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40AC"/>
    <w:multiLevelType w:val="hybridMultilevel"/>
    <w:tmpl w:val="874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408F"/>
    <w:multiLevelType w:val="multilevel"/>
    <w:tmpl w:val="E138D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10CEA"/>
    <w:multiLevelType w:val="hybridMultilevel"/>
    <w:tmpl w:val="2234AA92"/>
    <w:lvl w:ilvl="0" w:tplc="1418633E">
      <w:start w:val="1"/>
      <w:numFmt w:val="bullet"/>
      <w:lvlText w:val="•"/>
      <w:lvlJc w:val="left"/>
      <w:pPr>
        <w:ind w:left="1491" w:hanging="346"/>
      </w:pPr>
      <w:rPr>
        <w:rFonts w:ascii="Times New Roman" w:eastAsia="Times New Roman" w:hAnsi="Times New Roman" w:hint="default"/>
        <w:w w:val="164"/>
      </w:rPr>
    </w:lvl>
    <w:lvl w:ilvl="1" w:tplc="B6601B20">
      <w:start w:val="1"/>
      <w:numFmt w:val="bullet"/>
      <w:lvlText w:val="•"/>
      <w:lvlJc w:val="left"/>
      <w:pPr>
        <w:ind w:left="1601" w:hanging="346"/>
      </w:pPr>
      <w:rPr>
        <w:rFonts w:ascii="Times New Roman" w:eastAsia="Times New Roman" w:hAnsi="Times New Roman" w:hint="default"/>
        <w:w w:val="151"/>
      </w:rPr>
    </w:lvl>
    <w:lvl w:ilvl="2" w:tplc="E702FA06">
      <w:start w:val="1"/>
      <w:numFmt w:val="bullet"/>
      <w:lvlText w:val="•"/>
      <w:lvlJc w:val="left"/>
      <w:pPr>
        <w:ind w:left="1918" w:hanging="346"/>
      </w:pPr>
      <w:rPr>
        <w:rFonts w:ascii="Times New Roman" w:eastAsia="Times New Roman" w:hAnsi="Times New Roman" w:hint="default"/>
        <w:w w:val="158"/>
      </w:rPr>
    </w:lvl>
    <w:lvl w:ilvl="3" w:tplc="7804901E">
      <w:start w:val="1"/>
      <w:numFmt w:val="bullet"/>
      <w:lvlText w:val="•"/>
      <w:lvlJc w:val="left"/>
      <w:pPr>
        <w:ind w:left="2930" w:hanging="346"/>
      </w:pPr>
      <w:rPr>
        <w:rFonts w:hint="default"/>
      </w:rPr>
    </w:lvl>
    <w:lvl w:ilvl="4" w:tplc="4A4A63A4">
      <w:start w:val="1"/>
      <w:numFmt w:val="bullet"/>
      <w:lvlText w:val="•"/>
      <w:lvlJc w:val="left"/>
      <w:pPr>
        <w:ind w:left="3940" w:hanging="346"/>
      </w:pPr>
      <w:rPr>
        <w:rFonts w:hint="default"/>
      </w:rPr>
    </w:lvl>
    <w:lvl w:ilvl="5" w:tplc="1CCC473A">
      <w:start w:val="1"/>
      <w:numFmt w:val="bullet"/>
      <w:lvlText w:val="•"/>
      <w:lvlJc w:val="left"/>
      <w:pPr>
        <w:ind w:left="4950" w:hanging="346"/>
      </w:pPr>
      <w:rPr>
        <w:rFonts w:hint="default"/>
      </w:rPr>
    </w:lvl>
    <w:lvl w:ilvl="6" w:tplc="F7F28AB4">
      <w:start w:val="1"/>
      <w:numFmt w:val="bullet"/>
      <w:lvlText w:val="•"/>
      <w:lvlJc w:val="left"/>
      <w:pPr>
        <w:ind w:left="5960" w:hanging="346"/>
      </w:pPr>
      <w:rPr>
        <w:rFonts w:hint="default"/>
      </w:rPr>
    </w:lvl>
    <w:lvl w:ilvl="7" w:tplc="9A10020E">
      <w:start w:val="1"/>
      <w:numFmt w:val="bullet"/>
      <w:lvlText w:val="•"/>
      <w:lvlJc w:val="left"/>
      <w:pPr>
        <w:ind w:left="6970" w:hanging="346"/>
      </w:pPr>
      <w:rPr>
        <w:rFonts w:hint="default"/>
      </w:rPr>
    </w:lvl>
    <w:lvl w:ilvl="8" w:tplc="54581BFE">
      <w:start w:val="1"/>
      <w:numFmt w:val="bullet"/>
      <w:lvlText w:val="•"/>
      <w:lvlJc w:val="left"/>
      <w:pPr>
        <w:ind w:left="7980" w:hanging="346"/>
      </w:pPr>
      <w:rPr>
        <w:rFonts w:hint="default"/>
      </w:rPr>
    </w:lvl>
  </w:abstractNum>
  <w:abstractNum w:abstractNumId="6" w15:restartNumberingAfterBreak="0">
    <w:nsid w:val="1BE73053"/>
    <w:multiLevelType w:val="hybridMultilevel"/>
    <w:tmpl w:val="67E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35D2E"/>
    <w:multiLevelType w:val="hybridMultilevel"/>
    <w:tmpl w:val="EAB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96E85"/>
    <w:multiLevelType w:val="hybridMultilevel"/>
    <w:tmpl w:val="75BC06C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C41D8"/>
    <w:multiLevelType w:val="hybridMultilevel"/>
    <w:tmpl w:val="C50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E036C"/>
    <w:multiLevelType w:val="hybridMultilevel"/>
    <w:tmpl w:val="005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D2CEA"/>
    <w:multiLevelType w:val="hybridMultilevel"/>
    <w:tmpl w:val="901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D7D4A"/>
    <w:multiLevelType w:val="hybridMultilevel"/>
    <w:tmpl w:val="996A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04DDC"/>
    <w:multiLevelType w:val="hybridMultilevel"/>
    <w:tmpl w:val="542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14A53"/>
    <w:multiLevelType w:val="hybridMultilevel"/>
    <w:tmpl w:val="3FFE58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A2048"/>
    <w:multiLevelType w:val="multilevel"/>
    <w:tmpl w:val="A10A7B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94CE3"/>
    <w:multiLevelType w:val="hybridMultilevel"/>
    <w:tmpl w:val="ED7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74614"/>
    <w:multiLevelType w:val="hybridMultilevel"/>
    <w:tmpl w:val="64C0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66B3"/>
    <w:multiLevelType w:val="hybridMultilevel"/>
    <w:tmpl w:val="677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70DB1"/>
    <w:multiLevelType w:val="hybridMultilevel"/>
    <w:tmpl w:val="0638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F6F1E"/>
    <w:multiLevelType w:val="hybridMultilevel"/>
    <w:tmpl w:val="4808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F51AA"/>
    <w:multiLevelType w:val="hybridMultilevel"/>
    <w:tmpl w:val="57B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1545A"/>
    <w:multiLevelType w:val="hybridMultilevel"/>
    <w:tmpl w:val="A0F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810F0"/>
    <w:multiLevelType w:val="hybridMultilevel"/>
    <w:tmpl w:val="E93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63C69"/>
    <w:multiLevelType w:val="hybridMultilevel"/>
    <w:tmpl w:val="7E84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7B0E"/>
    <w:multiLevelType w:val="multilevel"/>
    <w:tmpl w:val="75BC06C4"/>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E26A76"/>
    <w:multiLevelType w:val="hybridMultilevel"/>
    <w:tmpl w:val="9926DC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2EE8"/>
    <w:multiLevelType w:val="hybridMultilevel"/>
    <w:tmpl w:val="6F5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50615"/>
    <w:multiLevelType w:val="hybridMultilevel"/>
    <w:tmpl w:val="F8464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473A5"/>
    <w:multiLevelType w:val="hybridMultilevel"/>
    <w:tmpl w:val="7162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A62420"/>
    <w:multiLevelType w:val="hybridMultilevel"/>
    <w:tmpl w:val="2AB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50EB7"/>
    <w:multiLevelType w:val="multilevel"/>
    <w:tmpl w:val="6622A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E2540B"/>
    <w:multiLevelType w:val="hybridMultilevel"/>
    <w:tmpl w:val="C8D8C49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24449"/>
    <w:multiLevelType w:val="hybridMultilevel"/>
    <w:tmpl w:val="E4B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7766"/>
    <w:multiLevelType w:val="hybridMultilevel"/>
    <w:tmpl w:val="955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3087F"/>
    <w:multiLevelType w:val="multilevel"/>
    <w:tmpl w:val="2A86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14"/>
  </w:num>
  <w:num w:numId="4">
    <w:abstractNumId w:val="8"/>
  </w:num>
  <w:num w:numId="5">
    <w:abstractNumId w:val="25"/>
  </w:num>
  <w:num w:numId="6">
    <w:abstractNumId w:val="6"/>
  </w:num>
  <w:num w:numId="7">
    <w:abstractNumId w:val="3"/>
  </w:num>
  <w:num w:numId="8">
    <w:abstractNumId w:val="27"/>
  </w:num>
  <w:num w:numId="9">
    <w:abstractNumId w:val="11"/>
  </w:num>
  <w:num w:numId="10">
    <w:abstractNumId w:val="2"/>
  </w:num>
  <w:num w:numId="11">
    <w:abstractNumId w:val="23"/>
  </w:num>
  <w:num w:numId="12">
    <w:abstractNumId w:val="21"/>
  </w:num>
  <w:num w:numId="13">
    <w:abstractNumId w:val="28"/>
  </w:num>
  <w:num w:numId="14">
    <w:abstractNumId w:val="1"/>
  </w:num>
  <w:num w:numId="15">
    <w:abstractNumId w:val="12"/>
  </w:num>
  <w:num w:numId="16">
    <w:abstractNumId w:val="13"/>
  </w:num>
  <w:num w:numId="17">
    <w:abstractNumId w:val="35"/>
  </w:num>
  <w:num w:numId="18">
    <w:abstractNumId w:val="4"/>
  </w:num>
  <w:num w:numId="19">
    <w:abstractNumId w:val="29"/>
  </w:num>
  <w:num w:numId="20">
    <w:abstractNumId w:val="30"/>
  </w:num>
  <w:num w:numId="21">
    <w:abstractNumId w:val="5"/>
  </w:num>
  <w:num w:numId="22">
    <w:abstractNumId w:val="22"/>
  </w:num>
  <w:num w:numId="23">
    <w:abstractNumId w:val="16"/>
  </w:num>
  <w:num w:numId="24">
    <w:abstractNumId w:val="24"/>
  </w:num>
  <w:num w:numId="25">
    <w:abstractNumId w:val="9"/>
  </w:num>
  <w:num w:numId="26">
    <w:abstractNumId w:val="15"/>
  </w:num>
  <w:num w:numId="27">
    <w:abstractNumId w:val="7"/>
  </w:num>
  <w:num w:numId="28">
    <w:abstractNumId w:val="18"/>
  </w:num>
  <w:num w:numId="29">
    <w:abstractNumId w:val="33"/>
  </w:num>
  <w:num w:numId="30">
    <w:abstractNumId w:val="20"/>
  </w:num>
  <w:num w:numId="31">
    <w:abstractNumId w:val="34"/>
  </w:num>
  <w:num w:numId="32">
    <w:abstractNumId w:val="10"/>
  </w:num>
  <w:num w:numId="33">
    <w:abstractNumId w:val="17"/>
  </w:num>
  <w:num w:numId="34">
    <w:abstractNumId w:val="19"/>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39"/>
    <w:rsid w:val="00011BE8"/>
    <w:rsid w:val="00012285"/>
    <w:rsid w:val="000219DA"/>
    <w:rsid w:val="000446B8"/>
    <w:rsid w:val="00050B41"/>
    <w:rsid w:val="0005259E"/>
    <w:rsid w:val="0007362B"/>
    <w:rsid w:val="000836CE"/>
    <w:rsid w:val="00087734"/>
    <w:rsid w:val="0009550C"/>
    <w:rsid w:val="000A36B5"/>
    <w:rsid w:val="000C3BEA"/>
    <w:rsid w:val="000C3D4F"/>
    <w:rsid w:val="000C6273"/>
    <w:rsid w:val="001041E3"/>
    <w:rsid w:val="00117E87"/>
    <w:rsid w:val="00134A8D"/>
    <w:rsid w:val="00194A74"/>
    <w:rsid w:val="001B6AF2"/>
    <w:rsid w:val="001D4FE6"/>
    <w:rsid w:val="001D7CA0"/>
    <w:rsid w:val="001E1679"/>
    <w:rsid w:val="002041DC"/>
    <w:rsid w:val="00214F02"/>
    <w:rsid w:val="002308A4"/>
    <w:rsid w:val="002727EA"/>
    <w:rsid w:val="00295F8B"/>
    <w:rsid w:val="002B0155"/>
    <w:rsid w:val="002B623C"/>
    <w:rsid w:val="002C5395"/>
    <w:rsid w:val="002D6772"/>
    <w:rsid w:val="00336A7B"/>
    <w:rsid w:val="00350186"/>
    <w:rsid w:val="00351C08"/>
    <w:rsid w:val="003533B4"/>
    <w:rsid w:val="00371DDF"/>
    <w:rsid w:val="0037406A"/>
    <w:rsid w:val="00385B5F"/>
    <w:rsid w:val="003920FE"/>
    <w:rsid w:val="003A3560"/>
    <w:rsid w:val="003B3AEF"/>
    <w:rsid w:val="003C79BF"/>
    <w:rsid w:val="003E0298"/>
    <w:rsid w:val="00421399"/>
    <w:rsid w:val="00424714"/>
    <w:rsid w:val="004346C1"/>
    <w:rsid w:val="00445922"/>
    <w:rsid w:val="004533B7"/>
    <w:rsid w:val="004B2CA6"/>
    <w:rsid w:val="004B74DA"/>
    <w:rsid w:val="004B7E81"/>
    <w:rsid w:val="004F11BF"/>
    <w:rsid w:val="004F69B4"/>
    <w:rsid w:val="005027C2"/>
    <w:rsid w:val="00511826"/>
    <w:rsid w:val="0052433B"/>
    <w:rsid w:val="00546A99"/>
    <w:rsid w:val="00570878"/>
    <w:rsid w:val="005930A4"/>
    <w:rsid w:val="00594974"/>
    <w:rsid w:val="005E6C01"/>
    <w:rsid w:val="00605E70"/>
    <w:rsid w:val="00616CBB"/>
    <w:rsid w:val="006426CC"/>
    <w:rsid w:val="006517C9"/>
    <w:rsid w:val="00655EBE"/>
    <w:rsid w:val="00681D79"/>
    <w:rsid w:val="006869B8"/>
    <w:rsid w:val="006B2A6B"/>
    <w:rsid w:val="006E08E4"/>
    <w:rsid w:val="006F10CC"/>
    <w:rsid w:val="00715048"/>
    <w:rsid w:val="00716980"/>
    <w:rsid w:val="0073177A"/>
    <w:rsid w:val="007421D8"/>
    <w:rsid w:val="00745D14"/>
    <w:rsid w:val="00761120"/>
    <w:rsid w:val="007615F0"/>
    <w:rsid w:val="00771D70"/>
    <w:rsid w:val="0078362D"/>
    <w:rsid w:val="0079135C"/>
    <w:rsid w:val="0079664B"/>
    <w:rsid w:val="007A0490"/>
    <w:rsid w:val="007A1687"/>
    <w:rsid w:val="007A2068"/>
    <w:rsid w:val="007B591F"/>
    <w:rsid w:val="007C0CAC"/>
    <w:rsid w:val="007E0C03"/>
    <w:rsid w:val="007F0A39"/>
    <w:rsid w:val="007F74A4"/>
    <w:rsid w:val="00883D3A"/>
    <w:rsid w:val="008A0F12"/>
    <w:rsid w:val="008A1E83"/>
    <w:rsid w:val="008A2029"/>
    <w:rsid w:val="008B5DFE"/>
    <w:rsid w:val="008C0D69"/>
    <w:rsid w:val="008C0DDF"/>
    <w:rsid w:val="008E4399"/>
    <w:rsid w:val="008E6038"/>
    <w:rsid w:val="0090438C"/>
    <w:rsid w:val="00905A0E"/>
    <w:rsid w:val="00912801"/>
    <w:rsid w:val="00915BC0"/>
    <w:rsid w:val="0092210B"/>
    <w:rsid w:val="00924B52"/>
    <w:rsid w:val="00934509"/>
    <w:rsid w:val="00964779"/>
    <w:rsid w:val="009661AD"/>
    <w:rsid w:val="00981E7E"/>
    <w:rsid w:val="009B6B55"/>
    <w:rsid w:val="009F0692"/>
    <w:rsid w:val="009F4E39"/>
    <w:rsid w:val="009F4F1C"/>
    <w:rsid w:val="00A46D85"/>
    <w:rsid w:val="00A508BA"/>
    <w:rsid w:val="00A57D59"/>
    <w:rsid w:val="00A703DA"/>
    <w:rsid w:val="00B033B0"/>
    <w:rsid w:val="00B116B9"/>
    <w:rsid w:val="00B21B2B"/>
    <w:rsid w:val="00B367E7"/>
    <w:rsid w:val="00B5515B"/>
    <w:rsid w:val="00BD60DB"/>
    <w:rsid w:val="00BE42CE"/>
    <w:rsid w:val="00BF29C1"/>
    <w:rsid w:val="00C146E7"/>
    <w:rsid w:val="00C26F95"/>
    <w:rsid w:val="00C302E2"/>
    <w:rsid w:val="00C4032E"/>
    <w:rsid w:val="00C516AE"/>
    <w:rsid w:val="00C52FAE"/>
    <w:rsid w:val="00C66276"/>
    <w:rsid w:val="00CC01F7"/>
    <w:rsid w:val="00CC11DF"/>
    <w:rsid w:val="00CD1C96"/>
    <w:rsid w:val="00CE38BC"/>
    <w:rsid w:val="00CE6FA7"/>
    <w:rsid w:val="00CF0DD7"/>
    <w:rsid w:val="00D0737B"/>
    <w:rsid w:val="00D73EC9"/>
    <w:rsid w:val="00D924B0"/>
    <w:rsid w:val="00D97C23"/>
    <w:rsid w:val="00DB39D8"/>
    <w:rsid w:val="00DC5B08"/>
    <w:rsid w:val="00DC6557"/>
    <w:rsid w:val="00DF4182"/>
    <w:rsid w:val="00E03422"/>
    <w:rsid w:val="00E0428C"/>
    <w:rsid w:val="00E31A53"/>
    <w:rsid w:val="00E34A0A"/>
    <w:rsid w:val="00E55140"/>
    <w:rsid w:val="00E60808"/>
    <w:rsid w:val="00E921B3"/>
    <w:rsid w:val="00EA2489"/>
    <w:rsid w:val="00EB4213"/>
    <w:rsid w:val="00EC5A97"/>
    <w:rsid w:val="00ED0BC3"/>
    <w:rsid w:val="00ED678B"/>
    <w:rsid w:val="00EE62D8"/>
    <w:rsid w:val="00EF7447"/>
    <w:rsid w:val="00F2074D"/>
    <w:rsid w:val="00F41EF1"/>
    <w:rsid w:val="00F44522"/>
    <w:rsid w:val="00F5428A"/>
    <w:rsid w:val="00F54702"/>
    <w:rsid w:val="00F61747"/>
    <w:rsid w:val="00F67EB5"/>
    <w:rsid w:val="00F72F86"/>
    <w:rsid w:val="00F912AF"/>
    <w:rsid w:val="00FB44C7"/>
    <w:rsid w:val="00FB7CDE"/>
    <w:rsid w:val="00FF2CBF"/>
    <w:rsid w:val="00FF2FD2"/>
    <w:rsid w:val="00FF6E67"/>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docId w15:val="{3D77BF76-140E-EF4C-A31F-E5978C86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A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4D43"/>
    <w:rPr>
      <w:rFonts w:ascii="Lucida Grande" w:hAnsi="Lucida Grande"/>
      <w:sz w:val="18"/>
      <w:szCs w:val="18"/>
    </w:rPr>
  </w:style>
  <w:style w:type="paragraph" w:customStyle="1" w:styleId="ColorfulList-Accent11">
    <w:name w:val="Colorful List - Accent 11"/>
    <w:basedOn w:val="Normal"/>
    <w:uiPriority w:val="34"/>
    <w:qFormat/>
    <w:rsid w:val="00087734"/>
    <w:pPr>
      <w:ind w:left="720"/>
      <w:contextualSpacing/>
    </w:pPr>
    <w:rPr>
      <w:lang w:eastAsia="en-US"/>
    </w:rPr>
  </w:style>
  <w:style w:type="character" w:styleId="Hyperlink">
    <w:name w:val="Hyperlink"/>
    <w:uiPriority w:val="99"/>
    <w:unhideWhenUsed/>
    <w:rsid w:val="002041DC"/>
    <w:rPr>
      <w:color w:val="0000FF"/>
      <w:u w:val="single"/>
    </w:rPr>
  </w:style>
  <w:style w:type="paragraph" w:styleId="NormalWeb">
    <w:name w:val="Normal (Web)"/>
    <w:basedOn w:val="Normal"/>
    <w:uiPriority w:val="99"/>
    <w:semiHidden/>
    <w:unhideWhenUsed/>
    <w:rsid w:val="004346C1"/>
    <w:pPr>
      <w:spacing w:before="100" w:beforeAutospacing="1" w:after="100" w:afterAutospacing="1"/>
    </w:pPr>
    <w:rPr>
      <w:rFonts w:ascii="Times New Roman" w:eastAsia="Times New Roman" w:hAnsi="Times New Roman"/>
      <w:lang w:eastAsia="en-US"/>
    </w:rPr>
  </w:style>
  <w:style w:type="character" w:customStyle="1" w:styleId="apple-converted-space">
    <w:name w:val="apple-converted-space"/>
    <w:rsid w:val="004346C1"/>
  </w:style>
  <w:style w:type="character" w:customStyle="1" w:styleId="brand-secondary">
    <w:name w:val="brand-secondary"/>
    <w:rsid w:val="004346C1"/>
  </w:style>
  <w:style w:type="character" w:styleId="CommentReference">
    <w:name w:val="annotation reference"/>
    <w:uiPriority w:val="99"/>
    <w:semiHidden/>
    <w:unhideWhenUsed/>
    <w:rsid w:val="00B033B0"/>
    <w:rPr>
      <w:sz w:val="16"/>
      <w:szCs w:val="16"/>
    </w:rPr>
  </w:style>
  <w:style w:type="paragraph" w:styleId="CommentText">
    <w:name w:val="annotation text"/>
    <w:basedOn w:val="Normal"/>
    <w:link w:val="CommentTextChar"/>
    <w:uiPriority w:val="99"/>
    <w:semiHidden/>
    <w:unhideWhenUsed/>
    <w:rsid w:val="00B033B0"/>
    <w:rPr>
      <w:sz w:val="20"/>
      <w:szCs w:val="20"/>
    </w:rPr>
  </w:style>
  <w:style w:type="character" w:customStyle="1" w:styleId="CommentTextChar">
    <w:name w:val="Comment Text Char"/>
    <w:link w:val="CommentText"/>
    <w:uiPriority w:val="99"/>
    <w:semiHidden/>
    <w:rsid w:val="00B033B0"/>
    <w:rPr>
      <w:lang w:eastAsia="ja-JP"/>
    </w:rPr>
  </w:style>
  <w:style w:type="paragraph" w:styleId="CommentSubject">
    <w:name w:val="annotation subject"/>
    <w:basedOn w:val="CommentText"/>
    <w:next w:val="CommentText"/>
    <w:link w:val="CommentSubjectChar"/>
    <w:uiPriority w:val="99"/>
    <w:semiHidden/>
    <w:unhideWhenUsed/>
    <w:rsid w:val="00B033B0"/>
    <w:rPr>
      <w:b/>
      <w:bCs/>
    </w:rPr>
  </w:style>
  <w:style w:type="character" w:customStyle="1" w:styleId="CommentSubjectChar">
    <w:name w:val="Comment Subject Char"/>
    <w:link w:val="CommentSubject"/>
    <w:uiPriority w:val="99"/>
    <w:semiHidden/>
    <w:rsid w:val="00B033B0"/>
    <w:rPr>
      <w:b/>
      <w:bCs/>
      <w:lang w:eastAsia="ja-JP"/>
    </w:rPr>
  </w:style>
  <w:style w:type="paragraph" w:customStyle="1" w:styleId="textbox">
    <w:name w:val="textbox"/>
    <w:basedOn w:val="Normal"/>
    <w:rsid w:val="005930A4"/>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1182">
      <w:bodyDiv w:val="1"/>
      <w:marLeft w:val="0"/>
      <w:marRight w:val="0"/>
      <w:marTop w:val="0"/>
      <w:marBottom w:val="0"/>
      <w:divBdr>
        <w:top w:val="none" w:sz="0" w:space="0" w:color="auto"/>
        <w:left w:val="none" w:sz="0" w:space="0" w:color="auto"/>
        <w:bottom w:val="none" w:sz="0" w:space="0" w:color="auto"/>
        <w:right w:val="none" w:sz="0" w:space="0" w:color="auto"/>
      </w:divBdr>
    </w:div>
    <w:div w:id="233973155">
      <w:bodyDiv w:val="1"/>
      <w:marLeft w:val="0"/>
      <w:marRight w:val="0"/>
      <w:marTop w:val="0"/>
      <w:marBottom w:val="0"/>
      <w:divBdr>
        <w:top w:val="none" w:sz="0" w:space="0" w:color="auto"/>
        <w:left w:val="none" w:sz="0" w:space="0" w:color="auto"/>
        <w:bottom w:val="none" w:sz="0" w:space="0" w:color="auto"/>
        <w:right w:val="none" w:sz="0" w:space="0" w:color="auto"/>
      </w:divBdr>
    </w:div>
    <w:div w:id="373240384">
      <w:bodyDiv w:val="1"/>
      <w:marLeft w:val="0"/>
      <w:marRight w:val="0"/>
      <w:marTop w:val="0"/>
      <w:marBottom w:val="0"/>
      <w:divBdr>
        <w:top w:val="none" w:sz="0" w:space="0" w:color="auto"/>
        <w:left w:val="none" w:sz="0" w:space="0" w:color="auto"/>
        <w:bottom w:val="none" w:sz="0" w:space="0" w:color="auto"/>
        <w:right w:val="none" w:sz="0" w:space="0" w:color="auto"/>
      </w:divBdr>
    </w:div>
    <w:div w:id="488710692">
      <w:bodyDiv w:val="1"/>
      <w:marLeft w:val="0"/>
      <w:marRight w:val="0"/>
      <w:marTop w:val="0"/>
      <w:marBottom w:val="0"/>
      <w:divBdr>
        <w:top w:val="none" w:sz="0" w:space="0" w:color="auto"/>
        <w:left w:val="none" w:sz="0" w:space="0" w:color="auto"/>
        <w:bottom w:val="none" w:sz="0" w:space="0" w:color="auto"/>
        <w:right w:val="none" w:sz="0" w:space="0" w:color="auto"/>
      </w:divBdr>
    </w:div>
    <w:div w:id="707602838">
      <w:bodyDiv w:val="1"/>
      <w:marLeft w:val="0"/>
      <w:marRight w:val="0"/>
      <w:marTop w:val="0"/>
      <w:marBottom w:val="0"/>
      <w:divBdr>
        <w:top w:val="none" w:sz="0" w:space="0" w:color="auto"/>
        <w:left w:val="none" w:sz="0" w:space="0" w:color="auto"/>
        <w:bottom w:val="none" w:sz="0" w:space="0" w:color="auto"/>
        <w:right w:val="none" w:sz="0" w:space="0" w:color="auto"/>
      </w:divBdr>
    </w:div>
    <w:div w:id="846599178">
      <w:bodyDiv w:val="1"/>
      <w:marLeft w:val="0"/>
      <w:marRight w:val="0"/>
      <w:marTop w:val="0"/>
      <w:marBottom w:val="0"/>
      <w:divBdr>
        <w:top w:val="none" w:sz="0" w:space="0" w:color="auto"/>
        <w:left w:val="none" w:sz="0" w:space="0" w:color="auto"/>
        <w:bottom w:val="none" w:sz="0" w:space="0" w:color="auto"/>
        <w:right w:val="none" w:sz="0" w:space="0" w:color="auto"/>
      </w:divBdr>
    </w:div>
    <w:div w:id="1133448657">
      <w:bodyDiv w:val="1"/>
      <w:marLeft w:val="0"/>
      <w:marRight w:val="0"/>
      <w:marTop w:val="0"/>
      <w:marBottom w:val="0"/>
      <w:divBdr>
        <w:top w:val="none" w:sz="0" w:space="0" w:color="auto"/>
        <w:left w:val="none" w:sz="0" w:space="0" w:color="auto"/>
        <w:bottom w:val="none" w:sz="0" w:space="0" w:color="auto"/>
        <w:right w:val="none" w:sz="0" w:space="0" w:color="auto"/>
      </w:divBdr>
    </w:div>
    <w:div w:id="1139224747">
      <w:bodyDiv w:val="1"/>
      <w:marLeft w:val="0"/>
      <w:marRight w:val="0"/>
      <w:marTop w:val="0"/>
      <w:marBottom w:val="0"/>
      <w:divBdr>
        <w:top w:val="none" w:sz="0" w:space="0" w:color="auto"/>
        <w:left w:val="none" w:sz="0" w:space="0" w:color="auto"/>
        <w:bottom w:val="none" w:sz="0" w:space="0" w:color="auto"/>
        <w:right w:val="none" w:sz="0" w:space="0" w:color="auto"/>
      </w:divBdr>
    </w:div>
    <w:div w:id="1318266815">
      <w:bodyDiv w:val="1"/>
      <w:marLeft w:val="0"/>
      <w:marRight w:val="0"/>
      <w:marTop w:val="0"/>
      <w:marBottom w:val="0"/>
      <w:divBdr>
        <w:top w:val="none" w:sz="0" w:space="0" w:color="auto"/>
        <w:left w:val="none" w:sz="0" w:space="0" w:color="auto"/>
        <w:bottom w:val="none" w:sz="0" w:space="0" w:color="auto"/>
        <w:right w:val="none" w:sz="0" w:space="0" w:color="auto"/>
      </w:divBdr>
    </w:div>
    <w:div w:id="1587613271">
      <w:bodyDiv w:val="1"/>
      <w:marLeft w:val="0"/>
      <w:marRight w:val="0"/>
      <w:marTop w:val="0"/>
      <w:marBottom w:val="0"/>
      <w:divBdr>
        <w:top w:val="none" w:sz="0" w:space="0" w:color="auto"/>
        <w:left w:val="none" w:sz="0" w:space="0" w:color="auto"/>
        <w:bottom w:val="none" w:sz="0" w:space="0" w:color="auto"/>
        <w:right w:val="none" w:sz="0" w:space="0" w:color="auto"/>
      </w:divBdr>
    </w:div>
    <w:div w:id="1698657746">
      <w:bodyDiv w:val="1"/>
      <w:marLeft w:val="0"/>
      <w:marRight w:val="0"/>
      <w:marTop w:val="0"/>
      <w:marBottom w:val="0"/>
      <w:divBdr>
        <w:top w:val="none" w:sz="0" w:space="0" w:color="auto"/>
        <w:left w:val="none" w:sz="0" w:space="0" w:color="auto"/>
        <w:bottom w:val="none" w:sz="0" w:space="0" w:color="auto"/>
        <w:right w:val="none" w:sz="0" w:space="0" w:color="auto"/>
      </w:divBdr>
    </w:div>
    <w:div w:id="1731153258">
      <w:bodyDiv w:val="1"/>
      <w:marLeft w:val="0"/>
      <w:marRight w:val="0"/>
      <w:marTop w:val="0"/>
      <w:marBottom w:val="0"/>
      <w:divBdr>
        <w:top w:val="none" w:sz="0" w:space="0" w:color="auto"/>
        <w:left w:val="none" w:sz="0" w:space="0" w:color="auto"/>
        <w:bottom w:val="none" w:sz="0" w:space="0" w:color="auto"/>
        <w:right w:val="none" w:sz="0" w:space="0" w:color="auto"/>
      </w:divBdr>
    </w:div>
    <w:div w:id="1772165662">
      <w:bodyDiv w:val="1"/>
      <w:marLeft w:val="0"/>
      <w:marRight w:val="0"/>
      <w:marTop w:val="0"/>
      <w:marBottom w:val="0"/>
      <w:divBdr>
        <w:top w:val="none" w:sz="0" w:space="0" w:color="auto"/>
        <w:left w:val="none" w:sz="0" w:space="0" w:color="auto"/>
        <w:bottom w:val="none" w:sz="0" w:space="0" w:color="auto"/>
        <w:right w:val="none" w:sz="0" w:space="0" w:color="auto"/>
      </w:divBdr>
    </w:div>
    <w:div w:id="2120447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FF66-0CCA-AB47-81D7-83B18A1604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ARYx Therapeutics</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Pastrano</dc:creator>
  <cp:keywords/>
  <dc:description/>
  <cp:lastModifiedBy>Jin-Mi Heo</cp:lastModifiedBy>
  <cp:revision>2</cp:revision>
  <dcterms:created xsi:type="dcterms:W3CDTF">2022-04-29T01:47:00Z</dcterms:created>
  <dcterms:modified xsi:type="dcterms:W3CDTF">2022-04-29T01:47:00Z</dcterms:modified>
</cp:coreProperties>
</file>